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B812D" w14:textId="17FEEB08" w:rsidR="00065711" w:rsidRPr="0065520F" w:rsidRDefault="00065711" w:rsidP="008B30DC">
      <w:pPr>
        <w:spacing w:after="200"/>
        <w:ind w:left="2160"/>
        <w:contextualSpacing/>
        <w:rPr>
          <w:rFonts w:eastAsia="Calibri"/>
        </w:rPr>
      </w:pPr>
      <w:r w:rsidRPr="00065711">
        <w:rPr>
          <w:rFonts w:eastAsia="Calibri"/>
          <w:b/>
        </w:rPr>
        <w:t>Regulation of the</w:t>
      </w:r>
      <w:r w:rsidR="00B92FE5">
        <w:rPr>
          <w:rFonts w:eastAsia="Calibri"/>
          <w:b/>
        </w:rPr>
        <w:t xml:space="preserve"> Somerville</w:t>
      </w:r>
      <w:r w:rsidRPr="00065711">
        <w:rPr>
          <w:rFonts w:eastAsia="Calibri"/>
          <w:b/>
        </w:rPr>
        <w:t xml:space="preserve"> Board of Health </w:t>
      </w:r>
    </w:p>
    <w:p w14:paraId="47779F72" w14:textId="102C1986" w:rsidR="00065711" w:rsidRPr="00065711" w:rsidRDefault="00065711" w:rsidP="00805F39">
      <w:pPr>
        <w:spacing w:after="240"/>
        <w:jc w:val="center"/>
        <w:rPr>
          <w:rFonts w:eastAsia="Calibri"/>
          <w:b/>
        </w:rPr>
      </w:pPr>
      <w:r w:rsidRPr="00065711">
        <w:rPr>
          <w:rFonts w:eastAsia="Calibri"/>
          <w:b/>
        </w:rPr>
        <w:t>Restricting the Sale of Tobacco Products</w:t>
      </w:r>
      <w:r w:rsidR="00B92FE5">
        <w:rPr>
          <w:rFonts w:eastAsia="Calibri"/>
          <w:b/>
        </w:rPr>
        <w:t xml:space="preserve"> and Smoke Accessories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r>
        <w:rPr>
          <w:rFonts w:eastAsia="Calibri"/>
        </w:rPr>
        <w:t xml:space="preserve">Whereas,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D90648" w:rsidRDefault="00F50DDE" w:rsidP="00805F39">
      <w:pPr>
        <w:spacing w:before="120" w:after="120"/>
        <w:rPr>
          <w:rFonts w:eastAsia="Calibri"/>
          <w:b/>
          <w:bCs/>
        </w:rPr>
      </w:pPr>
      <w:r w:rsidRPr="00D90648">
        <w:rPr>
          <w:rFonts w:eastAsia="Calibri"/>
          <w:b/>
          <w:bCs/>
        </w:rPr>
        <w:t xml:space="preserve">Whereas, </w:t>
      </w:r>
      <w:r w:rsidR="00CC6D36" w:rsidRPr="00D90648">
        <w:rPr>
          <w:rFonts w:eastAsia="Calibri"/>
          <w:b/>
          <w:bCs/>
        </w:rPr>
        <w:t>s</w:t>
      </w:r>
      <w:r w:rsidRPr="00D90648">
        <w:rPr>
          <w:rFonts w:eastAsia="Calibri"/>
          <w:b/>
          <w:bCs/>
        </w:rPr>
        <w:t>pitless tobacco</w:t>
      </w:r>
      <w:r w:rsidR="00ED29D8" w:rsidRPr="00D90648">
        <w:rPr>
          <w:rFonts w:eastAsia="Calibri"/>
          <w:b/>
          <w:bCs/>
        </w:rPr>
        <w:t>, including oral nicotine pouches,</w:t>
      </w:r>
      <w:r w:rsidRPr="00D90648">
        <w:rPr>
          <w:rFonts w:eastAsia="Calibri"/>
          <w:b/>
          <w:bCs/>
        </w:rPr>
        <w:t xml:space="preserve"> sales have increased from 100,000 units a year in 2018 to over 700,000 units a year by 2023</w:t>
      </w:r>
      <w:r w:rsidR="00B92F29" w:rsidRPr="00D90648">
        <w:rPr>
          <w:rFonts w:eastAsia="Calibri"/>
          <w:b/>
          <w:bCs/>
        </w:rPr>
        <w:t>, and the current use among Massachusetts high school students increased from 1% in 2019 to 3.2% in 2023</w:t>
      </w:r>
      <w:r w:rsidRPr="00D90648">
        <w:rPr>
          <w:rFonts w:eastAsia="Calibri"/>
          <w:b/>
          <w:bCs/>
        </w:rPr>
        <w:t>;</w:t>
      </w:r>
      <w:r w:rsidRPr="00D90648">
        <w:rPr>
          <w:rStyle w:val="FootnoteReference"/>
          <w:rFonts w:eastAsia="Calibri"/>
          <w:b/>
          <w:bCs/>
        </w:rPr>
        <w:footnoteReference w:id="8"/>
      </w:r>
    </w:p>
    <w:p w14:paraId="0962F405" w14:textId="77777777" w:rsidR="00F50DDE" w:rsidRPr="00D90648" w:rsidRDefault="00F50DDE" w:rsidP="00805F39">
      <w:pPr>
        <w:spacing w:before="120" w:after="120"/>
        <w:rPr>
          <w:rFonts w:eastAsia="Calibri"/>
          <w:b/>
          <w:bCs/>
        </w:rPr>
      </w:pPr>
      <w:r w:rsidRPr="00D90648">
        <w:rPr>
          <w:rFonts w:eastAsia="Calibri"/>
          <w:b/>
          <w:bCs/>
        </w:rPr>
        <w:t xml:space="preserve">Whereas, nicotine </w:t>
      </w:r>
      <w:r w:rsidRPr="00D90648">
        <w:rPr>
          <w:b/>
          <w:bCs/>
        </w:rPr>
        <w:t>use in any form during adolescence can cause addiction and can harm parts of the brain that control attention, learning, memory, mood, and impulse control. Nicotine use may also increase adolescents’ risk of future addiction to other drugs;</w:t>
      </w:r>
      <w:r w:rsidRPr="00D90648">
        <w:rPr>
          <w:rStyle w:val="FootnoteReference"/>
          <w:b/>
          <w:bCs/>
        </w:rPr>
        <w:footnoteReference w:id="9"/>
      </w:r>
    </w:p>
    <w:p w14:paraId="0B867273" w14:textId="65888C0E" w:rsidR="00295126" w:rsidRPr="00D90648" w:rsidRDefault="00F50DDE" w:rsidP="00805F39">
      <w:pPr>
        <w:spacing w:before="120" w:after="120"/>
        <w:rPr>
          <w:rFonts w:eastAsia="Calibri"/>
          <w:b/>
          <w:bCs/>
        </w:rPr>
      </w:pPr>
      <w:r w:rsidRPr="00D90648">
        <w:rPr>
          <w:rFonts w:eastAsia="Calibri"/>
          <w:b/>
          <w:bCs/>
        </w:rPr>
        <w:lastRenderedPageBreak/>
        <w:t>Whereas, spitless tobacco, in particular nicotine salt packages, provide</w:t>
      </w:r>
      <w:r w:rsidR="000A33E5" w:rsidRPr="00D90648">
        <w:rPr>
          <w:rFonts w:eastAsia="Calibri"/>
          <w:b/>
          <w:bCs/>
        </w:rPr>
        <w:t>s</w:t>
      </w:r>
      <w:r w:rsidRPr="00D90648">
        <w:rPr>
          <w:rFonts w:eastAsia="Calibri"/>
          <w:b/>
          <w:bCs/>
        </w:rPr>
        <w:t xml:space="preserve"> a discrete, cheap nicotine delivery system;</w:t>
      </w:r>
      <w:r w:rsidRPr="00D90648">
        <w:rPr>
          <w:rStyle w:val="FootnoteReference"/>
          <w:rFonts w:eastAsia="Calibri"/>
          <w:b/>
          <w:bCs/>
        </w:rPr>
        <w:footnoteReference w:id="10"/>
      </w:r>
    </w:p>
    <w:p w14:paraId="1943F793" w14:textId="48D0F00E" w:rsidR="004F18A3" w:rsidRDefault="004F18A3" w:rsidP="00805F39">
      <w:pPr>
        <w:spacing w:before="120" w:after="12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Pr="00D90648" w:rsidRDefault="004F18A3" w:rsidP="00805F39">
      <w:pPr>
        <w:spacing w:before="120" w:after="120"/>
        <w:rPr>
          <w:rFonts w:eastAsia="Calibri"/>
          <w:b/>
          <w:bCs/>
        </w:rPr>
      </w:pPr>
      <w:r w:rsidRPr="00D90648">
        <w:rPr>
          <w:b/>
          <w:bCs/>
        </w:rPr>
        <w:t>Whereas, research indicates that the density and proximity of tobacco retailers increase smoking behaviors, including number of cigarettes smoked per day, reduced smoking abstinence during a quit attempt, and increased smoking prevalence among youth;</w:t>
      </w:r>
      <w:r w:rsidRPr="00D90648">
        <w:rPr>
          <w:rStyle w:val="FootnoteReference"/>
          <w:b/>
          <w:bCs/>
        </w:rPr>
        <w:footnoteReference w:id="15"/>
      </w:r>
      <w:r w:rsidRPr="00D90648">
        <w:rPr>
          <w:rFonts w:eastAsia="Calibri"/>
          <w:b/>
          <w:bCs/>
        </w:rPr>
        <w:t xml:space="preserve"> </w:t>
      </w:r>
    </w:p>
    <w:p w14:paraId="76F01740" w14:textId="327D571F" w:rsidR="004F18A3" w:rsidRDefault="004F18A3" w:rsidP="00805F39">
      <w:pPr>
        <w:spacing w:before="120" w:after="120"/>
      </w:pPr>
      <w:r>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r>
        <w:lastRenderedPageBreak/>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298B4B3A" w:rsidR="004F18A3" w:rsidRDefault="004F18A3" w:rsidP="00805F39">
      <w:pPr>
        <w:spacing w:before="120" w:after="240"/>
      </w:pPr>
      <w:r>
        <w:rPr>
          <w:rFonts w:eastAsia="Calibri"/>
        </w:rPr>
        <w:t>Now, therefore it is the intention of the</w:t>
      </w:r>
      <w:r w:rsidR="008C6EAC">
        <w:rPr>
          <w:rFonts w:eastAsia="Calibri"/>
        </w:rPr>
        <w:t xml:space="preserve"> </w:t>
      </w:r>
      <w:r w:rsidR="00B92FE5">
        <w:rPr>
          <w:rFonts w:eastAsia="Calibri"/>
        </w:rPr>
        <w:t>Somerville</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5FD1C82F"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B92FE5">
        <w:rPr>
          <w:rFonts w:eastAsia="Calibri"/>
        </w:rPr>
        <w:t>Somerville</w:t>
      </w:r>
      <w:r w:rsidR="00571E58">
        <w:rPr>
          <w:rFonts w:eastAsia="Calibri"/>
          <w:b/>
          <w:bCs/>
        </w:rPr>
        <w:t xml:space="preserve">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r w:rsidRPr="00065711">
        <w:rPr>
          <w:rFonts w:eastAsia="Calibri"/>
        </w:rPr>
        <w:t>For the purpose of this regulation, the following words shall have the following meanings:</w:t>
      </w:r>
    </w:p>
    <w:p w14:paraId="34A51BA2" w14:textId="2AC4279D"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D90648">
        <w:rPr>
          <w:rFonts w:eastAsia="Calibri"/>
          <w:shd w:val="clear" w:color="auto" w:fill="FFFFFF" w:themeFill="background1"/>
        </w:rPr>
        <w:t>, that has a separate entrance not used by any other retailer, that does not sell food, beverages or alcohol, that does not have a lottery license,</w:t>
      </w:r>
      <w:r w:rsidRPr="00065711">
        <w:rPr>
          <w:rFonts w:eastAsia="Calibri"/>
        </w:rPr>
        <w:t xml:space="preserv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CD4465">
        <w:rPr>
          <w:rFonts w:eastAsia="Calibri"/>
        </w:rPr>
        <w:t>Somerville</w:t>
      </w:r>
      <w:r w:rsidRPr="00065711">
        <w:rPr>
          <w:rFonts w:eastAsia="Calibri"/>
          <w:b/>
          <w:bCs/>
        </w:rPr>
        <w:t xml:space="preserve"> </w:t>
      </w:r>
      <w:r w:rsidRPr="00065711">
        <w:rPr>
          <w:rFonts w:eastAsia="Calibri"/>
        </w:rPr>
        <w:t xml:space="preserve">Board of Health and applicable state licenses. </w:t>
      </w:r>
      <w:r w:rsidR="000A33E5" w:rsidRPr="00D90648">
        <w:rPr>
          <w:rFonts w:eastAsia="Calibri"/>
        </w:rPr>
        <w:t>The e</w:t>
      </w:r>
      <w:r w:rsidRPr="00D90648">
        <w:rPr>
          <w:rFonts w:eastAsia="Calibri"/>
        </w:rPr>
        <w:t>ntrance to the establishment must be secure so that access to the</w:t>
      </w:r>
      <w:r w:rsidRPr="00065711">
        <w:rPr>
          <w:rFonts w:eastAsia="Calibri"/>
        </w:rPr>
        <w:t xml:space="preserve"> establishment is restricted to employees and to those 21 years or older</w:t>
      </w:r>
      <w:proofErr w:type="gramStart"/>
      <w:r w:rsidRPr="00065711">
        <w:rPr>
          <w:rFonts w:eastAsia="Calibri"/>
        </w:rPr>
        <w:t xml:space="preserve">.  </w:t>
      </w:r>
      <w:proofErr w:type="gramEnd"/>
      <w:r w:rsidRPr="00065711">
        <w:rPr>
          <w:rFonts w:eastAsia="Calibri"/>
        </w:rPr>
        <w:t xml:space="preserve">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90648">
        <w:rPr>
          <w:rFonts w:eastAsia="Calibri"/>
        </w:rPr>
        <w:t xml:space="preserve">Blunt Wrap: </w:t>
      </w:r>
      <w:r w:rsidR="00EB7062" w:rsidRPr="00D90648">
        <w:rPr>
          <w:rFonts w:eastAsia="Calibri"/>
        </w:rPr>
        <w:t>Any product made wholly or in part from</w:t>
      </w:r>
      <w:r w:rsidR="00C31EEB" w:rsidRPr="00D90648">
        <w:rPr>
          <w:rFonts w:eastAsia="Calibri"/>
        </w:rPr>
        <w:t xml:space="preserve"> a</w:t>
      </w:r>
      <w:r w:rsidR="00EB7062" w:rsidRPr="00D90648">
        <w:rPr>
          <w:rFonts w:eastAsia="Calibri"/>
        </w:rPr>
        <w:t xml:space="preserve"> tobacco</w:t>
      </w:r>
      <w:r w:rsidR="00C31EEB" w:rsidRPr="00D90648">
        <w:rPr>
          <w:rFonts w:eastAsia="Calibri"/>
        </w:rPr>
        <w:t xml:space="preserve"> product</w:t>
      </w:r>
      <w:r w:rsidR="00EB7062" w:rsidRPr="00D90648">
        <w:rPr>
          <w:rFonts w:eastAsia="Calibri"/>
        </w:rPr>
        <w:t xml:space="preserve">, manufactured or packaged with loose and removable leaves or section of a leaf, or as a hollow tube, </w:t>
      </w:r>
      <w:r w:rsidR="00B47A8F" w:rsidRPr="00D90648">
        <w:rPr>
          <w:rFonts w:eastAsia="Calibri"/>
        </w:rPr>
        <w:t>which</w:t>
      </w:r>
      <w:r w:rsidR="00EB7062" w:rsidRPr="00D90648">
        <w:rPr>
          <w:rFonts w:eastAsia="Calibri"/>
        </w:rPr>
        <w:t xml:space="preserve"> may be used by the consumer to wrap or contain loose tobacco or other fillers.</w:t>
      </w:r>
      <w:r w:rsidR="00FA2D22" w:rsidRPr="00F61785">
        <w:rPr>
          <w:rFonts w:eastAsia="Calibri"/>
        </w:rPr>
        <w:t xml:space="preserve"> </w:t>
      </w:r>
    </w:p>
    <w:p w14:paraId="1C17865E" w14:textId="36690AF3" w:rsidR="00CA759A" w:rsidRPr="00D90648" w:rsidRDefault="00CA759A" w:rsidP="00805F39">
      <w:pPr>
        <w:spacing w:before="120" w:after="120"/>
        <w:rPr>
          <w:rFonts w:eastAsia="Calibri"/>
          <w:b/>
          <w:bCs/>
        </w:rPr>
      </w:pPr>
      <w:r w:rsidRPr="00D90648">
        <w:rPr>
          <w:rFonts w:eastAsia="Calibri"/>
          <w:b/>
          <w:bCs/>
        </w:rPr>
        <w:t>Bona Fide Purchaser for Value</w:t>
      </w:r>
      <w:r w:rsidR="00CD4465" w:rsidRPr="00D90648">
        <w:rPr>
          <w:rFonts w:eastAsia="Calibri"/>
          <w:b/>
          <w:bCs/>
        </w:rPr>
        <w:t>: A</w:t>
      </w:r>
      <w:r w:rsidR="00B732AA" w:rsidRPr="00D90648">
        <w:rPr>
          <w:rFonts w:eastAsia="Calibri"/>
          <w:b/>
          <w:bCs/>
        </w:rPr>
        <w:t xml:space="preserve">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D90648">
        <w:rPr>
          <w:rFonts w:eastAsia="Calibri"/>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0E0153EE" w:rsidR="00065711" w:rsidRPr="00B92FE5" w:rsidRDefault="00065711" w:rsidP="00805F39">
      <w:pPr>
        <w:spacing w:before="120" w:after="120"/>
        <w:rPr>
          <w:rFonts w:eastAsia="Calibri"/>
        </w:rPr>
      </w:pPr>
      <w:r w:rsidRPr="00D90648">
        <w:rPr>
          <w:rFonts w:eastAsia="Calibri"/>
        </w:rPr>
        <w:t xml:space="preserve">Constituent: Any ingredient, substance, chemical or compound, other than tobacco, </w:t>
      </w:r>
      <w:r w:rsidR="00B47A8F" w:rsidRPr="00D90648">
        <w:rPr>
          <w:rFonts w:eastAsia="Calibri"/>
        </w:rPr>
        <w:t>water,</w:t>
      </w:r>
      <w:r w:rsidRPr="00D90648">
        <w:rPr>
          <w:rFonts w:eastAsia="Calibri"/>
        </w:rPr>
        <w:t xml:space="preserve"> or reconstituted tobacco sheet, </w:t>
      </w:r>
      <w:r w:rsidR="00B47A8F" w:rsidRPr="00D90648">
        <w:rPr>
          <w:rFonts w:eastAsia="Calibri"/>
        </w:rPr>
        <w:t>which</w:t>
      </w:r>
      <w:r w:rsidRPr="00D90648">
        <w:rPr>
          <w:rFonts w:eastAsia="Calibri"/>
        </w:rPr>
        <w:t xml:space="preserve"> is added by the manufacturer to a tobacco product during the processing, </w:t>
      </w:r>
      <w:r w:rsidR="00B47A8F" w:rsidRPr="00D90648">
        <w:rPr>
          <w:rFonts w:eastAsia="Calibri"/>
        </w:rPr>
        <w:t>manufacturing,</w:t>
      </w:r>
      <w:r w:rsidRPr="00D90648">
        <w:rPr>
          <w:rFonts w:eastAsia="Calibri"/>
        </w:rPr>
        <w:t xml:space="preserve"> or packaging of the tobacco product</w:t>
      </w:r>
      <w:r w:rsidR="00D90648" w:rsidRPr="00B92FE5">
        <w:rPr>
          <w:rFonts w:eastAsia="Calibri"/>
        </w:rPr>
        <w:t xml:space="preserve">. </w:t>
      </w:r>
    </w:p>
    <w:p w14:paraId="22271673" w14:textId="3D209655" w:rsidR="00BF57EE" w:rsidRPr="00065711" w:rsidRDefault="00065711" w:rsidP="00805F39">
      <w:pPr>
        <w:spacing w:before="120" w:after="120"/>
        <w:rPr>
          <w:rFonts w:eastAsia="Calibri"/>
        </w:rPr>
      </w:pPr>
      <w:r w:rsidRPr="00D90648">
        <w:rPr>
          <w:rFonts w:eastAsia="Calibri"/>
        </w:rPr>
        <w:t xml:space="preserve">Coupon: Any card, paper, note, form, statement, </w:t>
      </w:r>
      <w:r w:rsidR="00B47A8F" w:rsidRPr="00D90648">
        <w:rPr>
          <w:rFonts w:eastAsia="Calibri"/>
        </w:rPr>
        <w:t>ticket,</w:t>
      </w:r>
      <w:r w:rsidRPr="00D90648">
        <w:rPr>
          <w:rFonts w:eastAsia="Calibri"/>
        </w:rPr>
        <w:t xml:space="preserve"> or other communication distributed for commercial or promotional purposes </w:t>
      </w:r>
      <w:r w:rsidR="001F4B3C" w:rsidRPr="00D90648">
        <w:rPr>
          <w:rFonts w:eastAsia="Calibri"/>
        </w:rPr>
        <w:t xml:space="preserve">to be </w:t>
      </w:r>
      <w:r w:rsidR="00BF57EE" w:rsidRPr="00D90648">
        <w:rPr>
          <w:rFonts w:eastAsia="Calibri"/>
        </w:rPr>
        <w:t xml:space="preserve">later </w:t>
      </w:r>
      <w:r w:rsidRPr="00D90648">
        <w:rPr>
          <w:rFonts w:eastAsia="Calibri"/>
        </w:rPr>
        <w:t xml:space="preserve">surrendered </w:t>
      </w:r>
      <w:r w:rsidR="00BF57EE" w:rsidRPr="00D90648">
        <w:rPr>
          <w:rFonts w:eastAsia="Calibri"/>
        </w:rPr>
        <w:t xml:space="preserve">by the bearer </w:t>
      </w:r>
      <w:r w:rsidR="00B92FE5" w:rsidRPr="00B92FE5">
        <w:rPr>
          <w:rFonts w:eastAsia="Calibri"/>
        </w:rPr>
        <w:t>to</w:t>
      </w:r>
      <w:r w:rsidRPr="00D90648">
        <w:rPr>
          <w:rFonts w:eastAsia="Calibri"/>
        </w:rPr>
        <w:t xml:space="preserve"> receive an article, </w:t>
      </w:r>
      <w:r w:rsidR="00B47A8F" w:rsidRPr="00D90648">
        <w:rPr>
          <w:rFonts w:eastAsia="Calibri"/>
        </w:rPr>
        <w:t>service,</w:t>
      </w:r>
      <w:r w:rsidRPr="00D90648">
        <w:rPr>
          <w:rFonts w:eastAsia="Calibri"/>
        </w:rPr>
        <w:t xml:space="preserve"> or accommodation without charge or at a discount price.</w:t>
      </w: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B92FE5" w:rsidRDefault="00065711" w:rsidP="00805F39">
      <w:pPr>
        <w:spacing w:before="120" w:after="120"/>
        <w:rPr>
          <w:rFonts w:eastAsia="Calibri"/>
          <w:bCs/>
        </w:rPr>
      </w:pPr>
      <w:r w:rsidRPr="00D90648">
        <w:rPr>
          <w:rFonts w:eastAsia="Calibri"/>
          <w:bCs/>
        </w:rPr>
        <w:t xml:space="preserve">Electronic Nicotine Delivery System: An electronic device, whether for one-time use or reusable, that can be used to deliver nicotine or another substance to a person inhaling from the </w:t>
      </w:r>
      <w:r w:rsidRPr="00D90648">
        <w:rPr>
          <w:rFonts w:eastAsia="Calibri"/>
        </w:rPr>
        <w:t>device including, but not limited to, electronic cigarettes, electronic cigars, electronic cigarillos,</w:t>
      </w:r>
      <w:r w:rsidRPr="00D90648">
        <w:rPr>
          <w:rFonts w:eastAsia="Calibri"/>
          <w:bCs/>
        </w:rPr>
        <w:t xml:space="preserve"> </w:t>
      </w:r>
      <w:r w:rsidRPr="00D90648">
        <w:rPr>
          <w:rFonts w:eastAsia="Calibri"/>
        </w:rPr>
        <w:t>electronic pipes, vaping pens, hookah pens and other similar devices that rely on vaporization or</w:t>
      </w:r>
      <w:r w:rsidRPr="00D90648">
        <w:rPr>
          <w:rFonts w:eastAsia="Calibri"/>
          <w:bCs/>
        </w:rPr>
        <w:t xml:space="preserve"> </w:t>
      </w:r>
      <w:r w:rsidRPr="00D90648">
        <w:rPr>
          <w:rFonts w:eastAsia="Calibri"/>
        </w:rPr>
        <w:t>aerosolization; provided, however, that “electronic nicotine delivery system” shall also include</w:t>
      </w:r>
      <w:r w:rsidRPr="00D90648">
        <w:rPr>
          <w:rFonts w:eastAsia="Calibri"/>
          <w:bCs/>
        </w:rPr>
        <w:t xml:space="preserve"> </w:t>
      </w:r>
      <w:r w:rsidRPr="00D90648">
        <w:rPr>
          <w:rFonts w:eastAsia="Calibri"/>
        </w:rPr>
        <w:t>any noncombustible liquid or gel that is manufactured into a finished product for use in such</w:t>
      </w:r>
      <w:r w:rsidRPr="00D90648">
        <w:rPr>
          <w:rFonts w:eastAsia="Calibri"/>
          <w:bCs/>
        </w:rPr>
        <w:t xml:space="preserve"> </w:t>
      </w:r>
      <w:r w:rsidRPr="00D90648">
        <w:rPr>
          <w:rFonts w:eastAsia="Calibri"/>
        </w:rPr>
        <w:t>electronic device; provided further, that “electronic nicotine delivery system” shall also include</w:t>
      </w:r>
      <w:r w:rsidRPr="00D90648">
        <w:rPr>
          <w:rFonts w:eastAsia="Calibri"/>
          <w:bCs/>
        </w:rPr>
        <w:t xml:space="preserve"> </w:t>
      </w:r>
      <w:r w:rsidRPr="00D90648">
        <w:rPr>
          <w:rFonts w:eastAsia="Calibri"/>
        </w:rPr>
        <w:t>any component, part or accessory of a device used during the operation of the device even if the</w:t>
      </w:r>
      <w:r w:rsidRPr="00D90648">
        <w:rPr>
          <w:rFonts w:eastAsia="Calibri"/>
          <w:bCs/>
        </w:rPr>
        <w:t xml:space="preserve"> </w:t>
      </w:r>
      <w:r w:rsidRPr="00D90648">
        <w:rPr>
          <w:rFonts w:eastAsia="Calibri"/>
        </w:rPr>
        <w:t>part or accessory was sold separately; provided further, that “electronic nicotine delivery system”</w:t>
      </w:r>
      <w:r w:rsidRPr="00D90648">
        <w:rPr>
          <w:rFonts w:eastAsia="Calibri"/>
          <w:bCs/>
        </w:rPr>
        <w:t xml:space="preserve"> </w:t>
      </w:r>
      <w:r w:rsidRPr="00D90648">
        <w:rPr>
          <w:rFonts w:eastAsia="Calibri"/>
        </w:rPr>
        <w:t>shall not include a product that has been approved by the United States Food and Drug</w:t>
      </w:r>
      <w:r w:rsidRPr="00D90648">
        <w:rPr>
          <w:rFonts w:eastAsia="Calibri"/>
          <w:bCs/>
        </w:rPr>
        <w:t xml:space="preserve"> </w:t>
      </w:r>
      <w:r w:rsidRPr="00D90648">
        <w:rPr>
          <w:rFonts w:eastAsia="Calibri"/>
        </w:rPr>
        <w:t>Administration for the sale of or use as a tobacco cessation product or for other medical purposes</w:t>
      </w:r>
      <w:r w:rsidRPr="00D90648">
        <w:rPr>
          <w:rFonts w:eastAsia="Calibri"/>
          <w:bCs/>
        </w:rPr>
        <w:t xml:space="preserve"> </w:t>
      </w:r>
      <w:r w:rsidRPr="00D90648">
        <w:rPr>
          <w:rFonts w:eastAsia="Calibri"/>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B92FE5">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D90648">
        <w:rPr>
          <w:rFonts w:eastAsia="Calibri"/>
        </w:rPr>
        <w:lastRenderedPageBreak/>
        <w:t>Flavored Tobacco Product: Any tobacco product or component part thereof that contains a constituent that has or produces a characterizing flavor</w:t>
      </w:r>
      <w:r w:rsidR="00B47A8F" w:rsidRPr="00D90648">
        <w:rPr>
          <w:rFonts w:eastAsia="Calibri"/>
        </w:rPr>
        <w:t xml:space="preserve">. </w:t>
      </w:r>
      <w:r w:rsidRPr="00D90648">
        <w:rPr>
          <w:rFonts w:eastAsia="Calibri"/>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6BFFB2AF"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p>
    <w:p w14:paraId="1EA537B5" w14:textId="08261059" w:rsidR="00975186" w:rsidRDefault="00065711" w:rsidP="00805F39">
      <w:pPr>
        <w:spacing w:before="120" w:after="120"/>
        <w:rPr>
          <w:rFonts w:eastAsia="Calibri"/>
        </w:rPr>
      </w:pPr>
      <w:r w:rsidRPr="00A252B6">
        <w:rPr>
          <w:rFonts w:eastAsia="Calibri"/>
        </w:rPr>
        <w:t>Liquid Nicotine Container</w:t>
      </w:r>
      <w:r w:rsidR="00CD4465" w:rsidRPr="00A252B6">
        <w:rPr>
          <w:rFonts w:eastAsia="Calibri"/>
        </w:rPr>
        <w:t>: A</w:t>
      </w:r>
      <w:r w:rsidRPr="00A252B6">
        <w:rPr>
          <w:rFonts w:eastAsia="Calibri"/>
        </w:rPr>
        <w:t xml:space="preserve">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Pr="00D90648" w:rsidRDefault="005275D4" w:rsidP="00805F39">
      <w:pPr>
        <w:spacing w:before="120" w:after="120"/>
        <w:rPr>
          <w:rFonts w:eastAsia="Calibri"/>
          <w:b/>
        </w:rPr>
      </w:pPr>
      <w:r w:rsidRPr="00D90648">
        <w:rPr>
          <w:rFonts w:eastAsia="Calibri"/>
        </w:rPr>
        <w:t>Manufacturer Documentation</w:t>
      </w:r>
      <w:r w:rsidR="00B90155" w:rsidRPr="00D90648">
        <w:rPr>
          <w:rFonts w:eastAsia="Calibri"/>
        </w:rPr>
        <w:t xml:space="preserve">: </w:t>
      </w:r>
      <w:r w:rsidR="00DF2AD6" w:rsidRPr="00D90648">
        <w:rPr>
          <w:rFonts w:eastAsia="Calibri"/>
        </w:rPr>
        <w:t xml:space="preserve">A written document from a manufacturer that certifies which of each of its products </w:t>
      </w:r>
      <w:r w:rsidR="00B47A8F" w:rsidRPr="00D90648">
        <w:rPr>
          <w:rFonts w:eastAsia="Calibri"/>
        </w:rPr>
        <w:t>is</w:t>
      </w:r>
      <w:r w:rsidR="00DF2AD6" w:rsidRPr="00D90648">
        <w:rPr>
          <w:rFonts w:eastAsia="Calibri"/>
        </w:rPr>
        <w:t xml:space="preserve"> not flavored, as defined under Massachusetts law and these regulations</w:t>
      </w:r>
      <w:r w:rsidR="00B47A8F" w:rsidRPr="00D90648">
        <w:rPr>
          <w:rFonts w:eastAsia="Calibri"/>
        </w:rPr>
        <w:t xml:space="preserve">. </w:t>
      </w:r>
      <w:r w:rsidR="00DF2AD6" w:rsidRPr="00D90648">
        <w:rPr>
          <w:rFonts w:eastAsia="Calibri"/>
        </w:rPr>
        <w:t xml:space="preserve">Manufacturer Documentation shall also mean a written document from a manufacturer that </w:t>
      </w:r>
      <w:r w:rsidR="00B577F9" w:rsidRPr="00D90648">
        <w:rPr>
          <w:rFonts w:eastAsia="Calibri"/>
        </w:rPr>
        <w:t>certifies</w:t>
      </w:r>
      <w:r w:rsidR="00DF2AD6" w:rsidRPr="00D90648">
        <w:rPr>
          <w:rFonts w:eastAsia="Calibri"/>
        </w:rPr>
        <w:t xml:space="preserve"> </w:t>
      </w:r>
      <w:r w:rsidR="00AB1B64" w:rsidRPr="00D90648">
        <w:rPr>
          <w:rFonts w:eastAsia="Calibri"/>
        </w:rPr>
        <w:t xml:space="preserve">the nicotine </w:t>
      </w:r>
      <w:r w:rsidR="00DF2AD6" w:rsidRPr="00D90648">
        <w:rPr>
          <w:rFonts w:eastAsia="Calibri"/>
        </w:rPr>
        <w:t>content</w:t>
      </w:r>
      <w:r w:rsidR="00AB1B64" w:rsidRPr="00D90648">
        <w:rPr>
          <w:rFonts w:eastAsia="Calibri"/>
        </w:rPr>
        <w:t xml:space="preserve"> expressed as milligrams per milliliter for</w:t>
      </w:r>
      <w:r w:rsidR="00DF2AD6" w:rsidRPr="00D90648">
        <w:rPr>
          <w:rFonts w:eastAsia="Calibri"/>
        </w:rPr>
        <w:t xml:space="preserve"> each of its </w:t>
      </w:r>
      <w:r w:rsidR="00DF2AD6" w:rsidRPr="00D90648">
        <w:rPr>
          <w:rFonts w:eastAsia="Calibri"/>
          <w:bCs/>
        </w:rPr>
        <w:t>Electronic Nicotine Delivery System products</w:t>
      </w:r>
      <w:r w:rsidR="004514E0">
        <w:rPr>
          <w:rFonts w:eastAsia="Calibri"/>
          <w:bCs/>
        </w:rPr>
        <w:t>.</w:t>
      </w:r>
      <w:r w:rsidR="008979A0">
        <w:rPr>
          <w:rFonts w:eastAsia="Calibri"/>
          <w:bCs/>
        </w:rPr>
        <w:t xml:space="preserve"> </w:t>
      </w:r>
      <w:r w:rsidR="0015417F" w:rsidRPr="00D90648">
        <w:rPr>
          <w:rFonts w:eastAsia="Calibri"/>
          <w:b/>
        </w:rPr>
        <w:t xml:space="preserve">A manufacturer </w:t>
      </w:r>
      <w:r w:rsidR="0065662D" w:rsidRPr="00D90648">
        <w:rPr>
          <w:rFonts w:eastAsia="Calibri"/>
          <w:b/>
        </w:rPr>
        <w:t xml:space="preserve">documentation </w:t>
      </w:r>
      <w:r w:rsidR="0015417F" w:rsidRPr="00D90648">
        <w:rPr>
          <w:rFonts w:eastAsia="Calibri"/>
          <w:b/>
        </w:rPr>
        <w:t>must:</w:t>
      </w:r>
    </w:p>
    <w:p w14:paraId="704CE3C3" w14:textId="2B8F6DC6" w:rsidR="004D73F6" w:rsidRPr="00D90648" w:rsidRDefault="0065662D" w:rsidP="00805F39">
      <w:pPr>
        <w:pStyle w:val="ListParagraph"/>
        <w:numPr>
          <w:ilvl w:val="0"/>
          <w:numId w:val="32"/>
        </w:numPr>
        <w:spacing w:before="120" w:after="120"/>
        <w:ind w:left="360"/>
        <w:contextualSpacing w:val="0"/>
        <w:rPr>
          <w:b/>
        </w:rPr>
      </w:pPr>
      <w:r w:rsidRPr="00D90648">
        <w:rPr>
          <w:rFonts w:eastAsia="Calibri"/>
          <w:b/>
        </w:rPr>
        <w:t>Be</w:t>
      </w:r>
      <w:r w:rsidR="004D73F6" w:rsidRPr="00D90648">
        <w:rPr>
          <w:b/>
        </w:rPr>
        <w:t xml:space="preserve"> </w:t>
      </w:r>
      <w:r w:rsidRPr="00D90648">
        <w:rPr>
          <w:b/>
        </w:rPr>
        <w:t xml:space="preserve">written by </w:t>
      </w:r>
      <w:r w:rsidR="00854829" w:rsidRPr="00D90648">
        <w:rPr>
          <w:b/>
        </w:rPr>
        <w:t xml:space="preserve">the </w:t>
      </w:r>
      <w:r w:rsidR="004D73F6" w:rsidRPr="00D90648">
        <w:rPr>
          <w:b/>
        </w:rPr>
        <w:t>manufacturer</w:t>
      </w:r>
      <w:r w:rsidR="00854829" w:rsidRPr="00D90648">
        <w:rPr>
          <w:b/>
        </w:rPr>
        <w:t xml:space="preserve"> of the product(s</w:t>
      </w:r>
      <w:r w:rsidR="00B47A8F" w:rsidRPr="00D90648">
        <w:rPr>
          <w:b/>
        </w:rPr>
        <w:t>).</w:t>
      </w:r>
      <w:r w:rsidR="004D73F6" w:rsidRPr="00D90648">
        <w:rPr>
          <w:b/>
        </w:rPr>
        <w:t xml:space="preserve"> </w:t>
      </w:r>
    </w:p>
    <w:p w14:paraId="0B6750EB" w14:textId="3873225E" w:rsidR="004D73F6" w:rsidRPr="00D90648" w:rsidRDefault="0065662D" w:rsidP="00805F39">
      <w:pPr>
        <w:pStyle w:val="ListParagraph"/>
        <w:numPr>
          <w:ilvl w:val="0"/>
          <w:numId w:val="32"/>
        </w:numPr>
        <w:spacing w:before="120" w:after="120"/>
        <w:ind w:left="360"/>
        <w:contextualSpacing w:val="0"/>
        <w:rPr>
          <w:b/>
        </w:rPr>
      </w:pPr>
      <w:r w:rsidRPr="00D90648">
        <w:rPr>
          <w:b/>
        </w:rPr>
        <w:t>C</w:t>
      </w:r>
      <w:r w:rsidR="004D73F6" w:rsidRPr="00D90648">
        <w:rPr>
          <w:b/>
        </w:rPr>
        <w:t>ertify that the product</w:t>
      </w:r>
      <w:r w:rsidR="00854829" w:rsidRPr="00D90648">
        <w:rPr>
          <w:b/>
        </w:rPr>
        <w:t>(</w:t>
      </w:r>
      <w:r w:rsidRPr="00D90648">
        <w:rPr>
          <w:b/>
        </w:rPr>
        <w:t>s</w:t>
      </w:r>
      <w:r w:rsidR="001935BC" w:rsidRPr="00D90648">
        <w:rPr>
          <w:b/>
        </w:rPr>
        <w:t>)</w:t>
      </w:r>
      <w:r w:rsidR="004D73F6" w:rsidRPr="00D90648">
        <w:rPr>
          <w:b/>
        </w:rPr>
        <w:t xml:space="preserve"> listed </w:t>
      </w:r>
      <w:r w:rsidRPr="00D90648">
        <w:rPr>
          <w:b/>
        </w:rPr>
        <w:t xml:space="preserve">in the documentation </w:t>
      </w:r>
      <w:r w:rsidR="004D73F6" w:rsidRPr="00D90648">
        <w:rPr>
          <w:b/>
        </w:rPr>
        <w:t xml:space="preserve">are neither flavored nor have a characterizing flavor as defined by 105 CMR </w:t>
      </w:r>
      <w:r w:rsidR="00B47A8F" w:rsidRPr="00D90648">
        <w:rPr>
          <w:b/>
        </w:rPr>
        <w:t>665.005.</w:t>
      </w:r>
      <w:r w:rsidR="004D73F6" w:rsidRPr="00D90648">
        <w:rPr>
          <w:b/>
        </w:rPr>
        <w:t xml:space="preserve"> </w:t>
      </w:r>
    </w:p>
    <w:p w14:paraId="0505EB69" w14:textId="33FA3708" w:rsidR="004D73F6" w:rsidRPr="00D90648" w:rsidRDefault="0065662D" w:rsidP="00805F39">
      <w:pPr>
        <w:pStyle w:val="ListParagraph"/>
        <w:numPr>
          <w:ilvl w:val="0"/>
          <w:numId w:val="32"/>
        </w:numPr>
        <w:spacing w:before="120" w:after="120"/>
        <w:ind w:left="360"/>
        <w:contextualSpacing w:val="0"/>
        <w:rPr>
          <w:b/>
        </w:rPr>
      </w:pPr>
      <w:r w:rsidRPr="00D90648">
        <w:rPr>
          <w:b/>
        </w:rPr>
        <w:t xml:space="preserve">Include </w:t>
      </w:r>
      <w:r w:rsidR="004D73F6" w:rsidRPr="00D90648">
        <w:rPr>
          <w:b/>
        </w:rPr>
        <w:t>an attestation clause indicating that the “letter is true and accurate</w:t>
      </w:r>
      <w:r w:rsidR="00B47A8F" w:rsidRPr="00D90648">
        <w:rPr>
          <w:b/>
        </w:rPr>
        <w:t>.”</w:t>
      </w:r>
    </w:p>
    <w:p w14:paraId="5A52B2E1" w14:textId="211E014E" w:rsidR="004D73F6" w:rsidRPr="00D90648" w:rsidRDefault="0065662D" w:rsidP="00805F39">
      <w:pPr>
        <w:pStyle w:val="ListParagraph"/>
        <w:numPr>
          <w:ilvl w:val="0"/>
          <w:numId w:val="32"/>
        </w:numPr>
        <w:spacing w:before="120" w:after="120"/>
        <w:ind w:left="360"/>
        <w:contextualSpacing w:val="0"/>
        <w:rPr>
          <w:b/>
        </w:rPr>
      </w:pPr>
      <w:r w:rsidRPr="00D90648">
        <w:rPr>
          <w:b/>
        </w:rPr>
        <w:t>S</w:t>
      </w:r>
      <w:r w:rsidR="004D73F6" w:rsidRPr="00D90648">
        <w:rPr>
          <w:b/>
        </w:rPr>
        <w:t>tate that the “manufacturer will immediately provide an updated letter to correct any inaccuracy</w:t>
      </w:r>
      <w:r w:rsidR="00B47A8F" w:rsidRPr="00D90648">
        <w:rPr>
          <w:b/>
        </w:rPr>
        <w:t>.”</w:t>
      </w:r>
      <w:r w:rsidR="004D73F6" w:rsidRPr="00D90648">
        <w:rPr>
          <w:b/>
        </w:rPr>
        <w:t xml:space="preserve"> </w:t>
      </w:r>
    </w:p>
    <w:p w14:paraId="2F74BA31" w14:textId="1724C72F" w:rsidR="004D73F6" w:rsidRPr="00D90648" w:rsidRDefault="0065662D" w:rsidP="00805F39">
      <w:pPr>
        <w:pStyle w:val="ListParagraph"/>
        <w:numPr>
          <w:ilvl w:val="0"/>
          <w:numId w:val="32"/>
        </w:numPr>
        <w:spacing w:before="120" w:after="120"/>
        <w:ind w:left="360"/>
        <w:contextualSpacing w:val="0"/>
        <w:rPr>
          <w:b/>
        </w:rPr>
      </w:pPr>
      <w:r w:rsidRPr="00D90648">
        <w:rPr>
          <w:b/>
        </w:rPr>
        <w:t>S</w:t>
      </w:r>
      <w:r w:rsidR="004D73F6" w:rsidRPr="00D90648">
        <w:rPr>
          <w:b/>
        </w:rPr>
        <w:t>tate that the person signing the letter “is authorized on behalf of the manufacturer to sign the letter</w:t>
      </w:r>
      <w:r w:rsidR="00B47A8F" w:rsidRPr="00D90648">
        <w:rPr>
          <w:b/>
        </w:rPr>
        <w:t>.”</w:t>
      </w:r>
      <w:r w:rsidR="004D73F6" w:rsidRPr="00D90648">
        <w:rPr>
          <w:b/>
        </w:rPr>
        <w:t xml:space="preserve"> </w:t>
      </w:r>
    </w:p>
    <w:p w14:paraId="245D9769" w14:textId="5E4E33C8" w:rsidR="004D73F6" w:rsidRPr="00D90648" w:rsidRDefault="0065662D" w:rsidP="00805F39">
      <w:pPr>
        <w:pStyle w:val="ListParagraph"/>
        <w:numPr>
          <w:ilvl w:val="0"/>
          <w:numId w:val="32"/>
        </w:numPr>
        <w:spacing w:before="120" w:after="120"/>
        <w:ind w:left="360"/>
        <w:contextualSpacing w:val="0"/>
        <w:rPr>
          <w:b/>
        </w:rPr>
      </w:pPr>
      <w:r w:rsidRPr="00D90648">
        <w:rPr>
          <w:b/>
        </w:rPr>
        <w:t>Contain</w:t>
      </w:r>
      <w:r w:rsidR="00854829" w:rsidRPr="00D90648">
        <w:rPr>
          <w:b/>
        </w:rPr>
        <w:t xml:space="preserve"> a</w:t>
      </w:r>
      <w:r w:rsidRPr="00D90648">
        <w:rPr>
          <w:b/>
        </w:rPr>
        <w:t xml:space="preserve"> </w:t>
      </w:r>
      <w:r w:rsidR="004D73F6" w:rsidRPr="00D90648">
        <w:rPr>
          <w:b/>
        </w:rPr>
        <w:t>signature of the manufacturer’s corporate officer or an owner</w:t>
      </w:r>
      <w:r w:rsidRPr="00D90648">
        <w:rPr>
          <w:b/>
        </w:rPr>
        <w:t>; and</w:t>
      </w:r>
      <w:r w:rsidR="004D73F6" w:rsidRPr="00D90648">
        <w:rPr>
          <w:b/>
        </w:rPr>
        <w:t xml:space="preserve"> </w:t>
      </w:r>
    </w:p>
    <w:p w14:paraId="56F4669E" w14:textId="545DA71E" w:rsidR="004D73F6" w:rsidRPr="00D90648" w:rsidRDefault="004D73F6" w:rsidP="00805F39">
      <w:pPr>
        <w:pStyle w:val="ListParagraph"/>
        <w:numPr>
          <w:ilvl w:val="0"/>
          <w:numId w:val="32"/>
        </w:numPr>
        <w:spacing w:before="120" w:after="120"/>
        <w:ind w:left="360"/>
        <w:contextualSpacing w:val="0"/>
        <w:rPr>
          <w:rFonts w:eastAsia="Calibri"/>
          <w:b/>
        </w:rPr>
      </w:pPr>
      <w:r w:rsidRPr="00D90648">
        <w:rPr>
          <w:b/>
        </w:rPr>
        <w:t xml:space="preserve">For </w:t>
      </w:r>
      <w:r w:rsidR="001935BC" w:rsidRPr="00D90648">
        <w:rPr>
          <w:b/>
        </w:rPr>
        <w:t xml:space="preserve">any </w:t>
      </w:r>
      <w:r w:rsidRPr="00D90648">
        <w:rPr>
          <w:b/>
        </w:rPr>
        <w:t>Electronic Nicotine Delivery System</w:t>
      </w:r>
      <w:r w:rsidR="001935BC" w:rsidRPr="00D90648">
        <w:rPr>
          <w:b/>
        </w:rPr>
        <w:t xml:space="preserve"> product</w:t>
      </w:r>
      <w:r w:rsidRPr="00D90648">
        <w:rPr>
          <w:b/>
        </w:rPr>
        <w:t>, certify that</w:t>
      </w:r>
      <w:r w:rsidR="001935BC" w:rsidRPr="00D90648">
        <w:rPr>
          <w:b/>
        </w:rPr>
        <w:t xml:space="preserve"> it does not </w:t>
      </w:r>
      <w:r w:rsidRPr="00D90648">
        <w:rPr>
          <w:b/>
        </w:rPr>
        <w:t xml:space="preserve">have a nicotine content greater than 35 milligrams per milliliter. The content </w:t>
      </w:r>
      <w:r w:rsidR="001935BC" w:rsidRPr="00D90648">
        <w:rPr>
          <w:b/>
        </w:rPr>
        <w:t xml:space="preserve">amount </w:t>
      </w:r>
      <w:r w:rsidRPr="00D90648">
        <w:rPr>
          <w:b/>
        </w:rPr>
        <w:t xml:space="preserve">must be </w:t>
      </w:r>
      <w:r w:rsidRPr="00D90648">
        <w:rPr>
          <w:b/>
        </w:rPr>
        <w:lastRenderedPageBreak/>
        <w:t xml:space="preserve">in “milligrams per milliliter.” </w:t>
      </w:r>
      <w:r w:rsidR="001935BC" w:rsidRPr="00D90648">
        <w:rPr>
          <w:b/>
        </w:rPr>
        <w:t xml:space="preserve"> </w:t>
      </w:r>
      <w:r w:rsidRPr="00D90648">
        <w:rPr>
          <w:b/>
        </w:rPr>
        <w:t>If the nicotine content is documented in a separate letter, the</w:t>
      </w:r>
      <w:r w:rsidR="0065662D" w:rsidRPr="00D90648">
        <w:rPr>
          <w:b/>
        </w:rPr>
        <w:t xml:space="preserve"> above-listed requirements must be </w:t>
      </w:r>
      <w:r w:rsidR="00854829" w:rsidRPr="00D90648">
        <w:rPr>
          <w:b/>
        </w:rPr>
        <w:t>included in th</w:t>
      </w:r>
      <w:r w:rsidR="001935BC" w:rsidRPr="00D90648">
        <w:rPr>
          <w:b/>
        </w:rPr>
        <w:t>at</w:t>
      </w:r>
      <w:r w:rsidR="00854829" w:rsidRPr="00D90648">
        <w:rPr>
          <w:b/>
        </w:rPr>
        <w:t xml:space="preserve"> separate letter. </w:t>
      </w:r>
    </w:p>
    <w:p w14:paraId="5C6DC9E5" w14:textId="78FA123D" w:rsidR="00507CEF" w:rsidRPr="00D90648" w:rsidRDefault="00507CEF" w:rsidP="00805F39">
      <w:pPr>
        <w:pStyle w:val="ListParagraph"/>
        <w:spacing w:before="120" w:after="120"/>
        <w:ind w:left="0"/>
        <w:contextualSpacing w:val="0"/>
        <w:rPr>
          <w:rFonts w:eastAsia="Calibri"/>
          <w:b/>
        </w:rPr>
      </w:pPr>
      <w:r w:rsidRPr="00B92FE5">
        <w:rPr>
          <w:rFonts w:eastAsia="Calibri"/>
          <w:b/>
        </w:rPr>
        <w:t xml:space="preserve">Note that a </w:t>
      </w:r>
      <w:r w:rsidR="0065662D" w:rsidRPr="00B92FE5">
        <w:rPr>
          <w:rFonts w:eastAsia="Calibri"/>
          <w:b/>
        </w:rPr>
        <w:t>M</w:t>
      </w:r>
      <w:r w:rsidRPr="00B92FE5">
        <w:rPr>
          <w:rFonts w:eastAsia="Calibri"/>
          <w:b/>
        </w:rPr>
        <w:t xml:space="preserve">anufacturer’s </w:t>
      </w:r>
      <w:r w:rsidR="001935BC" w:rsidRPr="00B92FE5">
        <w:rPr>
          <w:rFonts w:eastAsia="Calibri"/>
          <w:b/>
        </w:rPr>
        <w:t xml:space="preserve">Documentation </w:t>
      </w:r>
      <w:r w:rsidRPr="00B92FE5">
        <w:rPr>
          <w:rFonts w:eastAsia="Calibri"/>
          <w:b/>
          <w:u w:val="single"/>
        </w:rPr>
        <w:t>IS NOT</w:t>
      </w:r>
      <w:r w:rsidRPr="00B92FE5">
        <w:rPr>
          <w:rFonts w:eastAsia="Calibri"/>
          <w:b/>
        </w:rPr>
        <w:t xml:space="preserve"> conclusive evidence that a product is </w:t>
      </w:r>
      <w:r w:rsidR="00854829" w:rsidRPr="00B92FE5">
        <w:rPr>
          <w:rFonts w:eastAsia="Calibri"/>
          <w:b/>
        </w:rPr>
        <w:t>un</w:t>
      </w:r>
      <w:r w:rsidRPr="00B92FE5">
        <w:rPr>
          <w:rFonts w:eastAsia="Calibri"/>
          <w:b/>
        </w:rPr>
        <w:t>flavored</w:t>
      </w:r>
      <w:r w:rsidR="00B47A8F" w:rsidRPr="00B92FE5">
        <w:rPr>
          <w:rFonts w:eastAsia="Calibri"/>
          <w:b/>
        </w:rPr>
        <w:t xml:space="preserve">. </w:t>
      </w:r>
      <w:r w:rsidR="0065662D" w:rsidRPr="00B92FE5">
        <w:rPr>
          <w:rFonts w:eastAsia="Calibri"/>
          <w:b/>
        </w:rPr>
        <w:t xml:space="preserve">A board of health </w:t>
      </w:r>
      <w:r w:rsidRPr="00B92FE5">
        <w:rPr>
          <w:rFonts w:eastAsia="Calibri"/>
          <w:b/>
        </w:rPr>
        <w:t xml:space="preserve">may </w:t>
      </w:r>
      <w:r w:rsidR="0065662D" w:rsidRPr="00B92FE5">
        <w:rPr>
          <w:rFonts w:eastAsia="Calibri"/>
          <w:b/>
        </w:rPr>
        <w:t>conduct a smell</w:t>
      </w:r>
      <w:r w:rsidR="000E6CE6" w:rsidRPr="00B92FE5">
        <w:rPr>
          <w:rFonts w:eastAsia="Calibri"/>
          <w:b/>
        </w:rPr>
        <w:t>/taste</w:t>
      </w:r>
      <w:r w:rsidR="0065662D" w:rsidRPr="00B92FE5">
        <w:rPr>
          <w:rFonts w:eastAsia="Calibri"/>
          <w:b/>
        </w:rPr>
        <w:t xml:space="preserve"> test to determine if a manufacturer’s </w:t>
      </w:r>
      <w:r w:rsidR="00854829" w:rsidRPr="00B92FE5">
        <w:rPr>
          <w:rFonts w:eastAsia="Calibri"/>
          <w:b/>
        </w:rPr>
        <w:t>documentation</w:t>
      </w:r>
      <w:r w:rsidR="0065662D" w:rsidRPr="00B92FE5">
        <w:rPr>
          <w:rFonts w:eastAsia="Calibri"/>
          <w:b/>
        </w:rPr>
        <w:t xml:space="preserve"> misrepresent</w:t>
      </w:r>
      <w:r w:rsidR="001935BC" w:rsidRPr="00B92FE5">
        <w:rPr>
          <w:rFonts w:eastAsia="Calibri"/>
          <w:b/>
        </w:rPr>
        <w:t>s</w:t>
      </w:r>
      <w:r w:rsidR="0065662D" w:rsidRPr="00B92FE5">
        <w:rPr>
          <w:rFonts w:eastAsia="Calibri"/>
          <w:b/>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6A2F722A" w:rsidR="00D52275" w:rsidRPr="00D90648" w:rsidRDefault="00D52275" w:rsidP="00805F39">
      <w:pPr>
        <w:spacing w:before="120" w:after="120"/>
        <w:rPr>
          <w:rFonts w:eastAsia="Calibri"/>
          <w:b/>
          <w:bCs/>
        </w:rPr>
      </w:pPr>
      <w:r w:rsidRPr="00D90648">
        <w:rPr>
          <w:rFonts w:eastAsia="Calibri"/>
          <w:b/>
          <w:bCs/>
        </w:rPr>
        <w:t>Oral Nicotine Pouches</w:t>
      </w:r>
      <w:r w:rsidR="00CD4465" w:rsidRPr="00D90648">
        <w:rPr>
          <w:rFonts w:eastAsia="Calibri"/>
          <w:b/>
          <w:bCs/>
        </w:rPr>
        <w:t>: Pre</w:t>
      </w:r>
      <w:r w:rsidR="0057752F" w:rsidRPr="00D90648">
        <w:rPr>
          <w:b/>
          <w:bCs/>
          <w:color w:val="212121"/>
          <w:shd w:val="clear" w:color="auto" w:fill="FFFFFF"/>
        </w:rPr>
        <w:t>-portioned pouches containing nicotine</w:t>
      </w:r>
      <w:r w:rsidR="004C1F87" w:rsidRPr="00D90648">
        <w:rPr>
          <w:b/>
          <w:bCs/>
          <w:color w:val="212121"/>
          <w:shd w:val="clear" w:color="auto" w:fill="FFFFFF"/>
        </w:rPr>
        <w:t xml:space="preserve"> </w:t>
      </w:r>
      <w:r w:rsidR="0057752F" w:rsidRPr="00D90648">
        <w:rPr>
          <w:b/>
          <w:bCs/>
          <w:color w:val="212121"/>
          <w:shd w:val="clear" w:color="auto" w:fill="FFFFFF"/>
        </w:rPr>
        <w:t xml:space="preserve">and other </w:t>
      </w:r>
      <w:r w:rsidR="00334150" w:rsidRPr="00D90648">
        <w:rPr>
          <w:b/>
          <w:bCs/>
          <w:color w:val="212121"/>
          <w:shd w:val="clear" w:color="auto" w:fill="FFFFFF"/>
        </w:rPr>
        <w:t>ingredients, intended</w:t>
      </w:r>
      <w:r w:rsidR="00D27AAC" w:rsidRPr="00D90648">
        <w:rPr>
          <w:b/>
          <w:bCs/>
          <w:color w:val="212121"/>
          <w:shd w:val="clear" w:color="auto" w:fill="FFFFFF"/>
        </w:rPr>
        <w:t xml:space="preserve"> to be</w:t>
      </w:r>
      <w:r w:rsidR="0057752F" w:rsidRPr="00D90648">
        <w:rPr>
          <w:b/>
          <w:bCs/>
          <w:color w:val="212121"/>
          <w:shd w:val="clear" w:color="auto" w:fill="FFFFFF"/>
        </w:rPr>
        <w:t xml:space="preserve"> used between the cheek and gum to deliver nicotine</w:t>
      </w:r>
      <w:r w:rsidR="00886CF6" w:rsidRPr="00D90648">
        <w:rPr>
          <w:b/>
          <w:bCs/>
          <w:color w:val="212121"/>
          <w:shd w:val="clear" w:color="auto" w:fill="FFFFFF"/>
        </w:rPr>
        <w:t>.</w:t>
      </w:r>
      <w:r w:rsidR="008F566E" w:rsidRPr="00D90648">
        <w:rPr>
          <w:rFonts w:eastAsia="Calibri"/>
          <w:b/>
          <w:bCs/>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63FD839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w:t>
      </w:r>
      <w:r w:rsidR="00D90648" w:rsidRPr="00065711">
        <w:rPr>
          <w:rFonts w:eastAsia="Calibri"/>
        </w:rPr>
        <w:t>business,</w:t>
      </w:r>
      <w:r w:rsidR="00065711" w:rsidRPr="00065711">
        <w:rPr>
          <w:rFonts w:eastAsia="Calibri"/>
        </w:rPr>
        <w:t xml:space="preserve">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456D5D9F" w:rsidR="00065711" w:rsidRPr="00065711" w:rsidRDefault="00065711" w:rsidP="00805F39">
      <w:pPr>
        <w:spacing w:before="120" w:after="120"/>
        <w:rPr>
          <w:rFonts w:eastAsia="Calibri"/>
        </w:rPr>
      </w:pPr>
      <w:r w:rsidRPr="00D90648">
        <w:rPr>
          <w:rFonts w:eastAsia="Calibri"/>
        </w:rPr>
        <w:t>Rolling Papers:</w:t>
      </w:r>
      <w:r w:rsidR="00720554" w:rsidRPr="00D90648">
        <w:rPr>
          <w:rFonts w:eastAsia="Calibri"/>
        </w:rPr>
        <w:t xml:space="preserve"> Sheets, rolls, tubes, cones</w:t>
      </w:r>
      <w:r w:rsidR="006B3C8D" w:rsidRPr="00D90648">
        <w:rPr>
          <w:rFonts w:eastAsia="Calibri"/>
        </w:rPr>
        <w:t>,</w:t>
      </w:r>
      <w:r w:rsidR="00720554" w:rsidRPr="00D90648">
        <w:rPr>
          <w:rFonts w:eastAsia="Calibri"/>
        </w:rPr>
        <w:t xml:space="preserve"> </w:t>
      </w:r>
      <w:r w:rsidR="006B3C8D" w:rsidRPr="00D90648">
        <w:rPr>
          <w:rFonts w:eastAsia="Calibri"/>
        </w:rPr>
        <w:t xml:space="preserve">wraps, </w:t>
      </w:r>
      <w:r w:rsidR="00720554" w:rsidRPr="00D90648">
        <w:rPr>
          <w:rFonts w:eastAsia="Calibri"/>
        </w:rPr>
        <w:t xml:space="preserve">or leaves, </w:t>
      </w:r>
      <w:r w:rsidR="00B47A8F" w:rsidRPr="00D90648">
        <w:rPr>
          <w:rFonts w:eastAsia="Calibri"/>
        </w:rPr>
        <w:t>which</w:t>
      </w:r>
      <w:r w:rsidR="00720554" w:rsidRPr="00D90648">
        <w:rPr>
          <w:rFonts w:eastAsia="Calibri"/>
        </w:rPr>
        <w:t xml:space="preserve"> do not contain tobacco, which are used for rolling cigarettes either by hand or with a roll-your-own machine. </w:t>
      </w:r>
      <w:r w:rsidR="00C548C8" w:rsidRPr="00D90648">
        <w:rPr>
          <w:rFonts w:eastAsia="Calibri"/>
        </w:rPr>
        <w:t>[</w:t>
      </w:r>
      <w:r w:rsidRPr="00D90648">
        <w:rPr>
          <w:rFonts w:eastAsia="Calibri"/>
          <w:b/>
        </w:rPr>
        <w:t>NOTE</w:t>
      </w:r>
      <w:r w:rsidR="00272194" w:rsidRPr="00D90648">
        <w:rPr>
          <w:rFonts w:eastAsia="Calibri"/>
          <w:b/>
        </w:rPr>
        <w:t>S</w:t>
      </w:r>
      <w:r w:rsidR="00CD4465" w:rsidRPr="00D90648">
        <w:rPr>
          <w:rFonts w:eastAsia="Calibri"/>
        </w:rPr>
        <w:t>: This</w:t>
      </w:r>
      <w:r w:rsidR="00852405" w:rsidRPr="00D90648">
        <w:rPr>
          <w:rFonts w:eastAsia="Calibri"/>
        </w:rPr>
        <w:t xml:space="preserve"> relates to flavor enhancers, see last sentence of Tobacco Product Flavor Enhancer definition. </w:t>
      </w:r>
      <w:r w:rsidR="00272194" w:rsidRPr="00D90648">
        <w:rPr>
          <w:rFonts w:eastAsia="Calibri"/>
        </w:rPr>
        <w:t xml:space="preserve">Adding this definition will </w:t>
      </w:r>
      <w:r w:rsidR="00852405" w:rsidRPr="00D90648">
        <w:rPr>
          <w:rFonts w:eastAsia="Calibri"/>
        </w:rPr>
        <w:t xml:space="preserve">permit banning flavored </w:t>
      </w:r>
      <w:r w:rsidR="00272194" w:rsidRPr="00D90648">
        <w:rPr>
          <w:rFonts w:eastAsia="Calibri"/>
        </w:rPr>
        <w:t>non-tobacco, non-nicotine wraps such as hemp wraps.</w:t>
      </w:r>
      <w:r w:rsidRPr="00D90648">
        <w:rPr>
          <w:rFonts w:eastAsia="Calibri"/>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Default="00065711" w:rsidP="00805F39">
      <w:pPr>
        <w:spacing w:before="120" w:after="120"/>
        <w:rPr>
          <w:rFonts w:eastAsia="Calibri"/>
        </w:rPr>
      </w:pPr>
      <w:r w:rsidRPr="00065711">
        <w:rPr>
          <w:rFonts w:eastAsia="Calibri"/>
        </w:rPr>
        <w:t>Schools: Public or private elementary or secondary schools.</w:t>
      </w:r>
    </w:p>
    <w:p w14:paraId="37590A40" w14:textId="448F36AC" w:rsidR="002A223A" w:rsidRPr="00065711" w:rsidRDefault="002A223A" w:rsidP="00805F39">
      <w:pPr>
        <w:spacing w:before="120" w:after="120"/>
        <w:rPr>
          <w:rFonts w:eastAsia="Calibri"/>
        </w:rPr>
      </w:pPr>
      <w:r>
        <w:rPr>
          <w:rFonts w:eastAsia="Calibri"/>
        </w:rPr>
        <w:t>Smoke Accessories: Equipment, products, devices, or materials of any kind that are intended or designed for use in ingesting, inhaling, or otherwise introducing tobacco products, marijuana, tetrahydrocannabinol (THC), or cannabidiol (CBD) into the human body, including, but not limited to Marijuana Accessories, bongs, pipes, glass pipes, vaporizers, vape pens, hookah apparatus, dab rigs, pods, tanks, and cartridges.</w:t>
      </w:r>
    </w:p>
    <w:p w14:paraId="09DEA4DB" w14:textId="319C90B7" w:rsidR="00065711" w:rsidRPr="00B92FE5" w:rsidRDefault="00065711" w:rsidP="00805F39">
      <w:pPr>
        <w:spacing w:before="120" w:after="120"/>
        <w:rPr>
          <w:rFonts w:eastAsia="Calibri"/>
        </w:rPr>
      </w:pPr>
      <w:r w:rsidRPr="00D90648">
        <w:rPr>
          <w:rFonts w:eastAsia="Calibri"/>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B92FE5">
        <w:rPr>
          <w:rFonts w:eastAsia="Calibri"/>
        </w:rPr>
        <w:t xml:space="preserve"> City of Somerville</w:t>
      </w:r>
      <w:r w:rsidRPr="00D90648">
        <w:rPr>
          <w:rFonts w:eastAsia="Calibri"/>
          <w:bCs/>
        </w:rPr>
        <w:t>;</w:t>
      </w:r>
      <w:r w:rsidRPr="00D90648">
        <w:rPr>
          <w:rFonts w:eastAsia="Calibri"/>
        </w:rPr>
        <w:t xml:space="preserve"> and (v) maintains a valid </w:t>
      </w:r>
      <w:r w:rsidR="00DF2AD6" w:rsidRPr="00D90648">
        <w:rPr>
          <w:rFonts w:eastAsia="Calibri"/>
        </w:rPr>
        <w:t xml:space="preserve">license </w:t>
      </w:r>
      <w:r w:rsidRPr="00D90648">
        <w:rPr>
          <w:rFonts w:eastAsia="Calibri"/>
        </w:rPr>
        <w:t xml:space="preserve">issued by the department of </w:t>
      </w:r>
      <w:r w:rsidRPr="00D90648">
        <w:rPr>
          <w:rFonts w:eastAsia="Calibri"/>
        </w:rPr>
        <w:lastRenderedPageBreak/>
        <w:t>revenue to operate as a smoking bar. “Smoking bar” shall include, but not be limited to, those establishments that are commonly known as “cigar bars</w:t>
      </w:r>
      <w:r w:rsidR="00B47A8F" w:rsidRPr="00D90648">
        <w:rPr>
          <w:rFonts w:eastAsia="Calibri"/>
        </w:rPr>
        <w:t>,”</w:t>
      </w:r>
      <w:r w:rsidRPr="00D90648">
        <w:rPr>
          <w:rFonts w:eastAsia="Calibri"/>
        </w:rPr>
        <w:t xml:space="preserve"> “hookah bars” and “vape bars</w:t>
      </w:r>
      <w:r w:rsidR="00B24793" w:rsidRPr="00D90648">
        <w:rPr>
          <w:rFonts w:eastAsia="Calibri"/>
        </w:rPr>
        <w:t>.</w:t>
      </w:r>
      <w:r w:rsidRPr="00D90648">
        <w:rPr>
          <w:rFonts w:eastAsia="Calibri"/>
        </w:rPr>
        <w:t>”</w:t>
      </w:r>
    </w:p>
    <w:p w14:paraId="39A24423" w14:textId="5ECC59DD" w:rsidR="00065711" w:rsidRPr="00D90648" w:rsidRDefault="00065711" w:rsidP="00805F39">
      <w:pPr>
        <w:spacing w:before="120" w:after="120"/>
        <w:rPr>
          <w:rFonts w:eastAsia="Calibri"/>
        </w:rPr>
      </w:pPr>
      <w:r w:rsidRPr="00D90648">
        <w:rPr>
          <w:rFonts w:eastAsia="Calibri"/>
        </w:rPr>
        <w:t xml:space="preserve">Tobacco Product Flavor Enhancer: Any product designed, manufactured, produced, </w:t>
      </w:r>
      <w:r w:rsidR="00B47A8F" w:rsidRPr="00D90648">
        <w:rPr>
          <w:rFonts w:eastAsia="Calibri"/>
        </w:rPr>
        <w:t>marketed,</w:t>
      </w:r>
      <w:r w:rsidRPr="00D90648">
        <w:rPr>
          <w:rFonts w:eastAsia="Calibri"/>
        </w:rPr>
        <w:t xml:space="preserve"> or sold to produce a characterizing flavor when added to any tobacco product.</w:t>
      </w:r>
      <w:r w:rsidR="00272194" w:rsidRPr="00D90648">
        <w:rPr>
          <w:rFonts w:eastAsia="Calibri"/>
        </w:rPr>
        <w:t xml:space="preserve"> 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78B08EDA"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A676FF" w:rsidRPr="00D90648">
        <w:rPr>
          <w:rFonts w:eastAsia="Calibri"/>
          <w:b/>
          <w:u w:val="single"/>
        </w:rPr>
        <w:t>B</w:t>
      </w:r>
      <w:r w:rsidR="007E281C" w:rsidRPr="00D90648">
        <w:rPr>
          <w:rFonts w:eastAsia="Calibri"/>
          <w:b/>
          <w:u w:val="single"/>
        </w:rPr>
        <w:t xml:space="preserve">orn </w:t>
      </w:r>
      <w:r w:rsidR="00DD6236" w:rsidRPr="00D90648">
        <w:rPr>
          <w:rFonts w:eastAsia="Calibri"/>
          <w:b/>
          <w:u w:val="single"/>
        </w:rPr>
        <w:t xml:space="preserve">on </w:t>
      </w:r>
      <w:r w:rsidR="00776AAA" w:rsidRPr="00D90648">
        <w:rPr>
          <w:rFonts w:eastAsia="Calibri"/>
          <w:b/>
          <w:u w:val="single"/>
        </w:rPr>
        <w:t xml:space="preserve">or </w:t>
      </w:r>
      <w:r w:rsidR="007E281C" w:rsidRPr="00D90648">
        <w:rPr>
          <w:rFonts w:eastAsia="Calibri"/>
          <w:b/>
          <w:u w:val="single"/>
        </w:rPr>
        <w:t>after January 1, 200</w:t>
      </w:r>
      <w:r w:rsidR="000F6EA2" w:rsidRPr="00D90648">
        <w:rPr>
          <w:rFonts w:eastAsia="Calibri"/>
          <w:b/>
          <w:u w:val="single"/>
        </w:rPr>
        <w:t>5</w:t>
      </w:r>
      <w:r w:rsidR="007E281C" w:rsidRPr="00D90648">
        <w:rPr>
          <w:rFonts w:eastAsia="Calibri"/>
          <w:b/>
          <w:u w:val="single"/>
        </w:rPr>
        <w:t>.</w:t>
      </w:r>
    </w:p>
    <w:p w14:paraId="59118027" w14:textId="1185E8BB" w:rsidR="00065711" w:rsidRPr="00B92FE5"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DD6236" w:rsidRPr="00D90648">
        <w:rPr>
          <w:rFonts w:eastAsia="Calibri"/>
        </w:rPr>
        <w:t>born on or after January 1, 200</w:t>
      </w:r>
      <w:r w:rsidR="00E173B6" w:rsidRPr="00D90648">
        <w:rPr>
          <w:rFonts w:eastAsia="Calibri"/>
        </w:rPr>
        <w:t>5</w:t>
      </w:r>
      <w:r w:rsidR="00DD6236" w:rsidRPr="00B92FE5">
        <w:rPr>
          <w:rFonts w:eastAsia="Calibri"/>
        </w:rPr>
        <w:t>.</w:t>
      </w:r>
      <w:r w:rsidR="007337CB" w:rsidRPr="00B92FE5">
        <w:rPr>
          <w:rFonts w:eastAsia="Calibri"/>
        </w:rPr>
        <w:t xml:space="preserve"> </w:t>
      </w:r>
    </w:p>
    <w:p w14:paraId="3ABEA6E2" w14:textId="6B83DBA7" w:rsidR="00571C87" w:rsidRPr="00B92FE5" w:rsidRDefault="00571C87" w:rsidP="0065662D">
      <w:pPr>
        <w:numPr>
          <w:ilvl w:val="0"/>
          <w:numId w:val="8"/>
        </w:numPr>
        <w:spacing w:before="120" w:after="120"/>
        <w:ind w:left="360"/>
        <w:rPr>
          <w:rFonts w:eastAsia="Calibri"/>
          <w:b/>
          <w:u w:val="single"/>
        </w:rPr>
      </w:pPr>
      <w:r w:rsidRPr="00D90648">
        <w:rPr>
          <w:rFonts w:eastAsia="Calibri"/>
        </w:rPr>
        <w:t>Required Signage</w:t>
      </w:r>
      <w:r w:rsidRPr="00B92FE5">
        <w:rPr>
          <w:rFonts w:eastAsia="Calibri"/>
        </w:rPr>
        <w:t>:</w:t>
      </w:r>
    </w:p>
    <w:p w14:paraId="4008FD70" w14:textId="23D314B5" w:rsidR="00FD288C" w:rsidRPr="008871F1" w:rsidRDefault="00D94727" w:rsidP="0065662D">
      <w:pPr>
        <w:numPr>
          <w:ilvl w:val="0"/>
          <w:numId w:val="12"/>
        </w:numPr>
        <w:spacing w:before="120" w:after="120"/>
        <w:rPr>
          <w:rFonts w:eastAsia="Calibri"/>
        </w:rPr>
      </w:pPr>
      <w:r w:rsidRPr="00027F8C">
        <w:rPr>
          <w:rFonts w:eastAsia="Calibri"/>
        </w:rPr>
        <w:t xml:space="preserve">All retail establishments, </w:t>
      </w:r>
      <w:r w:rsidR="00B92FE5">
        <w:rPr>
          <w:rFonts w:eastAsia="Calibri"/>
        </w:rPr>
        <w:t>including adult-only retail tobacco stores</w:t>
      </w:r>
      <w:r w:rsidRPr="00027F8C">
        <w:rPr>
          <w:rFonts w:eastAsia="Calibri"/>
          <w:b/>
          <w:bCs/>
        </w:rPr>
        <w:t xml:space="preserve"> </w:t>
      </w:r>
      <w:r w:rsidRPr="00027F8C">
        <w:rPr>
          <w:rFonts w:eastAsia="Calibri"/>
        </w:rPr>
        <w:t xml:space="preserve">shall conspicuously post signage, made available from the </w:t>
      </w:r>
      <w:r w:rsidR="008871F1">
        <w:rPr>
          <w:rFonts w:eastAsia="Calibri"/>
        </w:rPr>
        <w:t>Somerville</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6664AF" w:rsidRPr="00D90648">
        <w:rPr>
          <w:rFonts w:eastAsia="Calibri"/>
        </w:rPr>
        <w:t xml:space="preserve">to </w:t>
      </w:r>
      <w:r w:rsidR="00072B26" w:rsidRPr="00D90648">
        <w:rPr>
          <w:rFonts w:eastAsia="Calibri"/>
        </w:rPr>
        <w:t>a person</w:t>
      </w:r>
      <w:r w:rsidR="006664AF" w:rsidRPr="00D90648">
        <w:rPr>
          <w:rFonts w:eastAsia="Calibri"/>
        </w:rPr>
        <w:t xml:space="preserve"> born on or after January 1, 200</w:t>
      </w:r>
      <w:r w:rsidR="00A825F0" w:rsidRPr="00D90648">
        <w:rPr>
          <w:rFonts w:eastAsia="Calibri"/>
        </w:rPr>
        <w:t>5</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90648">
        <w:rPr>
          <w:rFonts w:eastAsia="Calibri"/>
        </w:rPr>
        <w:t>The signage may be in a form developed and made available by the Massachusetts Department of Public Health.</w:t>
      </w:r>
    </w:p>
    <w:p w14:paraId="07BA2C5D" w14:textId="73CE3BCB" w:rsidR="00FD288C" w:rsidRPr="00D90648" w:rsidRDefault="00FD288C" w:rsidP="0065662D">
      <w:pPr>
        <w:numPr>
          <w:ilvl w:val="0"/>
          <w:numId w:val="12"/>
        </w:numPr>
        <w:spacing w:before="120" w:after="120"/>
        <w:rPr>
          <w:rFonts w:eastAsia="Calibri"/>
        </w:rPr>
      </w:pPr>
      <w:r w:rsidRPr="00D90648">
        <w:rPr>
          <w:rFonts w:eastAsia="Calibri"/>
        </w:rPr>
        <w:t xml:space="preserve">All adult-only retail tobacco stores shall post signage, in the form developed and made available by </w:t>
      </w:r>
      <w:r w:rsidR="00D94727" w:rsidRPr="00D90648">
        <w:rPr>
          <w:rFonts w:eastAsia="Calibri"/>
        </w:rPr>
        <w:t>DPH</w:t>
      </w:r>
      <w:r w:rsidRPr="00D90648">
        <w:rPr>
          <w:rFonts w:eastAsia="Calibri"/>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9D8C4FF" w:rsidR="00FD288C" w:rsidRPr="00D90648" w:rsidRDefault="00FD288C" w:rsidP="0065662D">
      <w:pPr>
        <w:numPr>
          <w:ilvl w:val="0"/>
          <w:numId w:val="12"/>
        </w:numPr>
        <w:spacing w:before="120" w:after="120"/>
        <w:rPr>
          <w:rFonts w:eastAsia="Calibri"/>
        </w:rPr>
      </w:pPr>
      <w:r w:rsidRPr="00D90648">
        <w:rPr>
          <w:rFonts w:eastAsia="Calibri"/>
          <w:bCs/>
        </w:rPr>
        <w:t xml:space="preserve">All adult-only retail tobacco stores that allow for onsite consumption of tobacco products shall post signage, in the form developed and made available by </w:t>
      </w:r>
      <w:r w:rsidR="00D94727" w:rsidRPr="00D90648">
        <w:rPr>
          <w:rFonts w:eastAsia="Calibri"/>
          <w:bCs/>
        </w:rPr>
        <w:t xml:space="preserve">DPH, </w:t>
      </w:r>
      <w:r w:rsidRPr="00D90648">
        <w:rPr>
          <w:rFonts w:eastAsia="Calibri"/>
          <w:bCs/>
        </w:rPr>
        <w:t xml:space="preserve">on the exterior of </w:t>
      </w:r>
      <w:r w:rsidRPr="00D90648">
        <w:rPr>
          <w:rFonts w:eastAsia="Calibri"/>
          <w:bCs/>
        </w:rPr>
        <w:lastRenderedPageBreak/>
        <w:t xml:space="preserve">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304A371F" w:rsidR="00A4063C" w:rsidRPr="008871F1"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D90648">
        <w:rPr>
          <w:rFonts w:eastAsia="Calibri"/>
          <w:b/>
          <w:bCs/>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F04C3E" w:rsidRPr="00D90648">
        <w:rPr>
          <w:rFonts w:eastAsia="Calibri"/>
        </w:rPr>
        <w:t xml:space="preserve">born on or </w:t>
      </w:r>
      <w:r w:rsidR="00A825F0" w:rsidRPr="00D90648">
        <w:rPr>
          <w:rFonts w:eastAsia="Calibri"/>
        </w:rPr>
        <w:t>before</w:t>
      </w:r>
      <w:r w:rsidR="00F04C3E" w:rsidRPr="00D90648">
        <w:rPr>
          <w:rFonts w:eastAsia="Calibri"/>
        </w:rPr>
        <w:t xml:space="preserve"> January 1, 200</w:t>
      </w:r>
      <w:r w:rsidR="00A825F0" w:rsidRPr="00D90648">
        <w:rPr>
          <w:rFonts w:eastAsia="Calibri"/>
        </w:rPr>
        <w:t>5</w:t>
      </w:r>
      <w:r w:rsidR="00F04C3E" w:rsidRPr="00D90648">
        <w:rPr>
          <w:rFonts w:eastAsia="Calibri"/>
        </w:rPr>
        <w:t>.</w:t>
      </w:r>
      <w:r w:rsidR="00DB1004" w:rsidRPr="008871F1">
        <w:rPr>
          <w:rFonts w:eastAsia="Calibri"/>
        </w:rPr>
        <w:t xml:space="preserve"> </w:t>
      </w:r>
    </w:p>
    <w:p w14:paraId="2081ACEC" w14:textId="280F85A8" w:rsidR="00FD288C" w:rsidRDefault="00DB1004" w:rsidP="00805F39">
      <w:pPr>
        <w:numPr>
          <w:ilvl w:val="1"/>
          <w:numId w:val="8"/>
        </w:numPr>
        <w:spacing w:before="120" w:after="240"/>
        <w:ind w:left="720"/>
        <w:rPr>
          <w:rFonts w:eastAsia="Calibri"/>
        </w:rPr>
      </w:pPr>
      <w:r w:rsidRPr="00D90648">
        <w:rPr>
          <w:rFonts w:eastAsia="Calibri"/>
        </w:rPr>
        <w:t>Each person admitting entrance into a smoking bar or adult-only retail tobacco store</w:t>
      </w:r>
      <w:r w:rsidRPr="008871F1">
        <w:rPr>
          <w:rFonts w:eastAsia="Calibri"/>
        </w:rPr>
        <w:t xml:space="preserve"> shall first verify the age of </w:t>
      </w:r>
      <w:r w:rsidRPr="00D90648">
        <w:rPr>
          <w:rFonts w:eastAsia="Calibri"/>
          <w:b/>
          <w:bCs/>
        </w:rPr>
        <w:t>every</w:t>
      </w:r>
      <w:r w:rsidRPr="00D90648">
        <w:rPr>
          <w:rFonts w:eastAsia="Calibri"/>
        </w:rPr>
        <w:t xml:space="preserve"> person entering</w:t>
      </w:r>
      <w:r w:rsidRPr="008871F1">
        <w:rPr>
          <w:rFonts w:eastAsia="Calibri"/>
        </w:rPr>
        <w:t xml:space="preserve"> </w:t>
      </w:r>
      <w:r w:rsidR="00D647ED" w:rsidRPr="008871F1">
        <w:rPr>
          <w:rFonts w:eastAsia="Calibri"/>
        </w:rPr>
        <w:t xml:space="preserve">is 21 or older </w:t>
      </w:r>
      <w:r w:rsidRPr="008871F1">
        <w:rPr>
          <w:rFonts w:eastAsia="Calibri"/>
        </w:rPr>
        <w:t>by means of a</w:t>
      </w:r>
      <w:r w:rsidRPr="00FD288C">
        <w:rPr>
          <w:rFonts w:eastAsia="Calibri"/>
        </w:rPr>
        <w:t xml:space="preserve"> valid government-issued photographic identification containing the bearer's date of birth.</w:t>
      </w:r>
    </w:p>
    <w:p w14:paraId="428A228E" w14:textId="50FA3A80" w:rsidR="007668A6" w:rsidRPr="00F64304" w:rsidRDefault="007668A6" w:rsidP="007668A6">
      <w:pPr>
        <w:numPr>
          <w:ilvl w:val="0"/>
          <w:numId w:val="8"/>
        </w:numPr>
        <w:spacing w:before="120" w:after="240"/>
        <w:rPr>
          <w:rFonts w:eastAsia="Calibri"/>
        </w:rPr>
      </w:pPr>
      <w:r>
        <w:rPr>
          <w:rFonts w:eastAsia="Calibri"/>
        </w:rPr>
        <w:t>All retail sales of tobacco products, as defined herein, must be face to face between seller and buyer and occur at a permitted location.</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6E2136A6"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8871F1">
        <w:rPr>
          <w:rFonts w:eastAsia="Calibri"/>
        </w:rPr>
        <w:t>City of Somerville</w:t>
      </w:r>
      <w:r w:rsidRPr="00065711">
        <w:rPr>
          <w:rFonts w:eastAsia="Calibri"/>
        </w:rPr>
        <w:t xml:space="preserve"> without first obtaining a Tobacco Product Sales Permit issued annually by the</w:t>
      </w:r>
      <w:r w:rsidR="00B420E6">
        <w:rPr>
          <w:rFonts w:eastAsia="Calibri"/>
        </w:rPr>
        <w:t xml:space="preserve"> </w:t>
      </w:r>
      <w:r w:rsidR="008871F1">
        <w:rPr>
          <w:rFonts w:eastAsia="Calibri"/>
        </w:rPr>
        <w:t>Somerville</w:t>
      </w:r>
      <w:r w:rsidRPr="00065711">
        <w:rPr>
          <w:rFonts w:eastAsia="Calibri"/>
        </w:rPr>
        <w:t xml:space="preserve"> Board of Health. Only owners of establishments with a permanent, </w:t>
      </w:r>
      <w:r w:rsidR="008C6BD8" w:rsidRPr="00D90648">
        <w:rPr>
          <w:rFonts w:eastAsia="Calibri"/>
        </w:rPr>
        <w:t>indoor</w:t>
      </w:r>
      <w:r w:rsidR="008C6BD8" w:rsidRPr="008871F1">
        <w:rPr>
          <w:rFonts w:eastAsia="Calibri"/>
        </w:rPr>
        <w:t xml:space="preserve">, </w:t>
      </w:r>
      <w:r w:rsidRPr="008871F1">
        <w:rPr>
          <w:rFonts w:eastAsia="Calibri"/>
        </w:rPr>
        <w:t>non</w:t>
      </w:r>
      <w:r w:rsidRPr="00065711">
        <w:rPr>
          <w:rFonts w:eastAsia="Calibri"/>
        </w:rPr>
        <w:t>-mobile location in</w:t>
      </w:r>
      <w:r w:rsidR="00344B14">
        <w:rPr>
          <w:rFonts w:eastAsia="Calibri"/>
        </w:rPr>
        <w:t xml:space="preserve"> </w:t>
      </w:r>
      <w:r w:rsidR="008871F1">
        <w:rPr>
          <w:rFonts w:eastAsia="Calibri"/>
        </w:rPr>
        <w:t>Somerville</w:t>
      </w:r>
      <w:r w:rsidRPr="00065711">
        <w:rPr>
          <w:rFonts w:eastAsia="Calibri"/>
        </w:rPr>
        <w:t xml:space="preserve"> are eligible to apply for a permit and sell tobacco products, as defined herein, at the specified location in</w:t>
      </w:r>
      <w:r w:rsidR="008871F1">
        <w:rPr>
          <w:rFonts w:eastAsia="Calibri"/>
        </w:rPr>
        <w:t xml:space="preserve"> Somerville.</w:t>
      </w:r>
      <w:r w:rsidR="00B47A8F" w:rsidRPr="00065711">
        <w:rPr>
          <w:rFonts w:eastAsia="Calibri"/>
          <w:b/>
        </w:rPr>
        <w:t xml:space="preserve"> </w:t>
      </w:r>
    </w:p>
    <w:p w14:paraId="1A74165C" w14:textId="0FAE0AB1"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8871F1">
        <w:rPr>
          <w:rFonts w:eastAsia="Calibri"/>
        </w:rPr>
        <w:t>Somerville</w:t>
      </w:r>
      <w:r w:rsidRPr="00065711">
        <w:rPr>
          <w:rFonts w:eastAsia="Calibri"/>
        </w:rPr>
        <w:t xml:space="preserve"> regulation. Each applicant is required to sign a statement declaring that the applicant has read said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w:t>
      </w:r>
      <w:r w:rsidR="00D90648" w:rsidRPr="00065711">
        <w:rPr>
          <w:rFonts w:eastAsia="Calibri"/>
        </w:rPr>
        <w:t>state,</w:t>
      </w:r>
      <w:r w:rsidRPr="00065711">
        <w:rPr>
          <w:rFonts w:eastAsia="Calibri"/>
        </w:rPr>
        <w:t xml:space="preserve"> and local laws about the sale of tobacco and this regulation.</w:t>
      </w:r>
    </w:p>
    <w:p w14:paraId="4776C5C2" w14:textId="36DFB648" w:rsidR="00065711" w:rsidRPr="00F64304" w:rsidRDefault="00065711" w:rsidP="003C22D5">
      <w:pPr>
        <w:numPr>
          <w:ilvl w:val="0"/>
          <w:numId w:val="10"/>
        </w:numPr>
        <w:spacing w:before="120" w:after="120"/>
        <w:ind w:left="360"/>
        <w:rPr>
          <w:rFonts w:eastAsia="Calibri"/>
        </w:rPr>
      </w:pPr>
      <w:r w:rsidRPr="00065711">
        <w:rPr>
          <w:rFonts w:eastAsia="Calibri"/>
        </w:rPr>
        <w:t xml:space="preserve">Each applicant who sells tobacco products is required to provide proof of current Tobacco Retailer Licenses issued by the Massachusetts Department of Revenue, when required by state law, before a Tobacco Product Sales Permit can be issued. </w:t>
      </w:r>
      <w:r w:rsidR="00CD4465" w:rsidRPr="00065711">
        <w:rPr>
          <w:rFonts w:eastAsia="Calibri"/>
        </w:rPr>
        <w:t>Applicants</w:t>
      </w:r>
      <w:r w:rsidRPr="00065711">
        <w:rPr>
          <w:rFonts w:eastAsia="Calibri"/>
        </w:rPr>
        <w:t xml:space="preserve"> may be asked to provide evidence that a legitimate business transfer or business purchase has taken place.</w:t>
      </w:r>
    </w:p>
    <w:p w14:paraId="5EA9C766" w14:textId="5DB840D7"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 xml:space="preserve">The </w:t>
      </w:r>
      <w:r w:rsidR="00CD4465">
        <w:rPr>
          <w:rFonts w:eastAsia="Calibri"/>
        </w:rPr>
        <w:t>Somerville</w:t>
      </w:r>
      <w:r w:rsidR="00B47A8F" w:rsidRPr="00065711">
        <w:rPr>
          <w:rFonts w:eastAsia="Calibri"/>
        </w:rPr>
        <w:t xml:space="preserve"> Board of Health shall determine the fee</w:t>
      </w:r>
      <w:r w:rsidRPr="00065711">
        <w:rPr>
          <w:rFonts w:eastAsia="Calibri"/>
        </w:rPr>
        <w:t xml:space="preserve"> annually</w:t>
      </w:r>
      <w:r w:rsidRPr="008871F1">
        <w:rPr>
          <w:rFonts w:eastAsia="Calibri"/>
        </w:rPr>
        <w:t>.</w:t>
      </w:r>
      <w:r w:rsidR="00370319" w:rsidRPr="008871F1">
        <w:rPr>
          <w:rFonts w:eastAsia="Calibri"/>
        </w:rPr>
        <w:t xml:space="preserve"> </w:t>
      </w:r>
      <w:r w:rsidR="00370319" w:rsidRPr="00D90648">
        <w:rPr>
          <w:rFonts w:eastAsia="Calibri"/>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5C2E76">
      <w:pPr>
        <w:numPr>
          <w:ilvl w:val="0"/>
          <w:numId w:val="10"/>
        </w:numPr>
        <w:tabs>
          <w:tab w:val="left" w:pos="360"/>
        </w:tabs>
        <w:spacing w:before="120" w:after="120"/>
        <w:ind w:left="45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lastRenderedPageBreak/>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has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213D4E89" w:rsidR="00065711" w:rsidRDefault="00065711" w:rsidP="00805F39">
      <w:pPr>
        <w:numPr>
          <w:ilvl w:val="0"/>
          <w:numId w:val="10"/>
        </w:numPr>
        <w:spacing w:before="120"/>
        <w:ind w:left="360"/>
        <w:rPr>
          <w:rFonts w:eastAsia="Calibri"/>
        </w:rPr>
      </w:pPr>
      <w:r w:rsidRPr="00D90648">
        <w:rPr>
          <w:rFonts w:eastAsia="Calibri"/>
        </w:rPr>
        <w:t>A Tobacco Product Sales Permit will not be renewed if the permit holder has sold a tobacco product to a person</w:t>
      </w:r>
      <w:r w:rsidR="008871F1">
        <w:rPr>
          <w:rFonts w:eastAsia="Calibri"/>
          <w:bCs/>
        </w:rPr>
        <w:t xml:space="preserve"> </w:t>
      </w:r>
      <w:r w:rsidR="002D0945" w:rsidRPr="00D90648">
        <w:rPr>
          <w:rFonts w:eastAsia="Calibri"/>
          <w:bCs/>
        </w:rPr>
        <w:t xml:space="preserve">born on or after January 1, </w:t>
      </w:r>
      <w:r w:rsidR="00CD4465" w:rsidRPr="00D90648">
        <w:rPr>
          <w:rFonts w:eastAsia="Calibri"/>
          <w:bCs/>
        </w:rPr>
        <w:t>2005,</w:t>
      </w:r>
      <w:r w:rsidR="00A42619" w:rsidRPr="00D90648">
        <w:rPr>
          <w:rFonts w:eastAsia="Calibri"/>
          <w:bCs/>
        </w:rPr>
        <w:t xml:space="preserve"> </w:t>
      </w:r>
      <w:r w:rsidRPr="00D90648">
        <w:rPr>
          <w:rFonts w:eastAsia="Calibri"/>
          <w:bCs/>
        </w:rPr>
        <w:t xml:space="preserve">three </w:t>
      </w:r>
      <w:r w:rsidRPr="00D90648">
        <w:rPr>
          <w:rFonts w:eastAsia="Calibri"/>
        </w:rPr>
        <w:t>times within the previous permit year and the</w:t>
      </w:r>
      <w:r w:rsidR="008871F1">
        <w:rPr>
          <w:rFonts w:eastAsia="Calibri"/>
        </w:rPr>
        <w:t xml:space="preserve"> </w:t>
      </w:r>
      <w:r w:rsidR="005D58B0" w:rsidRPr="00D90648">
        <w:rPr>
          <w:rFonts w:eastAsia="Calibri"/>
        </w:rPr>
        <w:t>time</w:t>
      </w:r>
      <w:r w:rsidRPr="00D90648">
        <w:rPr>
          <w:rFonts w:eastAsia="Calibri"/>
        </w:rPr>
        <w:t xml:space="preserve"> to appeal has expired. The violator may request a hearing in accordance with subsection </w:t>
      </w:r>
      <w:r w:rsidR="004E329E" w:rsidRPr="00D90648">
        <w:rPr>
          <w:rFonts w:eastAsia="Calibri"/>
        </w:rPr>
        <w:t>6</w:t>
      </w:r>
      <w:r w:rsidRPr="00D90648">
        <w:rPr>
          <w:rFonts w:eastAsia="Calibri"/>
        </w:rPr>
        <w:t xml:space="preserve"> of the Violations section.</w:t>
      </w:r>
    </w:p>
    <w:p w14:paraId="1CA8D4C5" w14:textId="4E352D67" w:rsidR="007668A6" w:rsidRDefault="007668A6" w:rsidP="00805F39">
      <w:pPr>
        <w:numPr>
          <w:ilvl w:val="0"/>
          <w:numId w:val="10"/>
        </w:numPr>
        <w:spacing w:before="120"/>
        <w:ind w:left="360"/>
        <w:rPr>
          <w:rFonts w:eastAsia="Calibri"/>
        </w:rPr>
      </w:pPr>
      <w:r>
        <w:rPr>
          <w:rFonts w:eastAsia="Calibri"/>
        </w:rPr>
        <w:t xml:space="preserve">No single retail establishment shall have more than one </w:t>
      </w:r>
      <w:r w:rsidR="005C2E76">
        <w:rPr>
          <w:rFonts w:eastAsia="Calibri"/>
        </w:rPr>
        <w:t>T</w:t>
      </w:r>
      <w:r>
        <w:rPr>
          <w:rFonts w:eastAsia="Calibri"/>
        </w:rPr>
        <w:t xml:space="preserve">obacco </w:t>
      </w:r>
      <w:r w:rsidR="005C2E76">
        <w:rPr>
          <w:rFonts w:eastAsia="Calibri"/>
        </w:rPr>
        <w:t>P</w:t>
      </w:r>
      <w:r>
        <w:rPr>
          <w:rFonts w:eastAsia="Calibri"/>
        </w:rPr>
        <w:t xml:space="preserve">roduct </w:t>
      </w:r>
      <w:r w:rsidR="005C2E76">
        <w:rPr>
          <w:rFonts w:eastAsia="Calibri"/>
        </w:rPr>
        <w:t>S</w:t>
      </w:r>
      <w:r>
        <w:rPr>
          <w:rFonts w:eastAsia="Calibri"/>
        </w:rPr>
        <w:t xml:space="preserve">ales </w:t>
      </w:r>
      <w:r w:rsidR="005C2E76">
        <w:rPr>
          <w:rFonts w:eastAsia="Calibri"/>
        </w:rPr>
        <w:t>P</w:t>
      </w:r>
      <w:r>
        <w:rPr>
          <w:rFonts w:eastAsia="Calibri"/>
        </w:rPr>
        <w:t>ermit.</w:t>
      </w:r>
    </w:p>
    <w:p w14:paraId="016A12D1" w14:textId="179D6C00" w:rsidR="008871F1" w:rsidRPr="00D90648" w:rsidRDefault="008871F1" w:rsidP="00D90648">
      <w:pPr>
        <w:pStyle w:val="ListParagraph"/>
        <w:numPr>
          <w:ilvl w:val="0"/>
          <w:numId w:val="10"/>
        </w:numPr>
        <w:spacing w:before="120" w:after="120"/>
        <w:ind w:left="360"/>
        <w:rPr>
          <w:rFonts w:eastAsia="Calibri"/>
        </w:rPr>
      </w:pPr>
      <w:r w:rsidRPr="00D90648">
        <w:rPr>
          <w:rFonts w:eastAsia="Calibri"/>
        </w:rPr>
        <w:t xml:space="preserve">Maximum Number of Tobacco Product Sales Permits. </w:t>
      </w:r>
    </w:p>
    <w:p w14:paraId="0E92F474" w14:textId="77777777" w:rsidR="005C2E76" w:rsidRDefault="008871F1" w:rsidP="008871F1">
      <w:pPr>
        <w:numPr>
          <w:ilvl w:val="1"/>
          <w:numId w:val="13"/>
        </w:numPr>
        <w:spacing w:before="120" w:after="120"/>
        <w:ind w:left="720"/>
        <w:rPr>
          <w:rFonts w:eastAsia="Calibri"/>
        </w:rPr>
      </w:pPr>
      <w:r w:rsidRPr="00D90648">
        <w:rPr>
          <w:rFonts w:eastAsia="Calibri"/>
        </w:rPr>
        <w:t xml:space="preserve">At any given time, there shall be no more than </w:t>
      </w:r>
      <w:r w:rsidR="003455AA">
        <w:rPr>
          <w:rFonts w:eastAsia="Calibri"/>
        </w:rPr>
        <w:t>seventy-six (76)</w:t>
      </w:r>
      <w:r w:rsidRPr="00D90648">
        <w:rPr>
          <w:rFonts w:eastAsia="Calibri"/>
        </w:rPr>
        <w:t xml:space="preserve"> Tobacco Product Sales Permits issued in </w:t>
      </w:r>
      <w:r w:rsidR="003455AA">
        <w:rPr>
          <w:rFonts w:eastAsia="Calibri"/>
        </w:rPr>
        <w:t>Somerville, reduced by the number of permits not renewed pursuant to section (b) below.</w:t>
      </w:r>
    </w:p>
    <w:p w14:paraId="5BC37B97" w14:textId="5928D57D" w:rsidR="008871F1" w:rsidRDefault="008871F1" w:rsidP="008871F1">
      <w:pPr>
        <w:numPr>
          <w:ilvl w:val="1"/>
          <w:numId w:val="13"/>
        </w:numPr>
        <w:spacing w:before="120" w:after="120"/>
        <w:ind w:left="720"/>
        <w:rPr>
          <w:rFonts w:eastAsia="Calibri"/>
        </w:rPr>
      </w:pPr>
      <w:r w:rsidRPr="00D90648">
        <w:rPr>
          <w:rFonts w:eastAsia="Calibri"/>
        </w:rPr>
        <w:t xml:space="preserve">Any permit holder who has failed to renew their permit within thirty (30) days of expiration will be treated as a first-time permit applicant. </w:t>
      </w:r>
    </w:p>
    <w:p w14:paraId="698601AE" w14:textId="5622BA78" w:rsidR="008871F1" w:rsidRDefault="008871F1" w:rsidP="005C2E76">
      <w:pPr>
        <w:pStyle w:val="ListParagraph"/>
        <w:numPr>
          <w:ilvl w:val="1"/>
          <w:numId w:val="13"/>
        </w:numPr>
        <w:tabs>
          <w:tab w:val="left" w:pos="720"/>
        </w:tabs>
        <w:ind w:left="720"/>
        <w:rPr>
          <w:rFonts w:eastAsia="Calibri"/>
        </w:rPr>
      </w:pPr>
      <w:r w:rsidRPr="00D90648">
        <w:rPr>
          <w:rFonts w:eastAsia="Calibri"/>
        </w:rPr>
        <w:t>As of the effective date of this regulation,</w:t>
      </w:r>
      <w:r w:rsidRPr="00D90648">
        <w:rPr>
          <w:rFonts w:eastAsia="Calibri"/>
          <w:b/>
        </w:rPr>
        <w:t xml:space="preserve"> </w:t>
      </w:r>
      <w:r w:rsidRPr="00D90648">
        <w:rPr>
          <w:rFonts w:eastAsia="Calibri"/>
        </w:rPr>
        <w:t>any permit surrendered, revoked or not renewed either because a retailer no longer sells tobacco products, as defined herein, or because a retailer closes the retail business, shall be returned to the</w:t>
      </w:r>
      <w:r w:rsidR="003455AA">
        <w:rPr>
          <w:rFonts w:eastAsia="Calibri"/>
        </w:rPr>
        <w:t xml:space="preserve"> Somerville</w:t>
      </w:r>
      <w:r w:rsidRPr="00D90648">
        <w:rPr>
          <w:rFonts w:eastAsia="Calibri"/>
          <w:b/>
        </w:rPr>
        <w:t xml:space="preserve"> </w:t>
      </w:r>
      <w:r w:rsidRPr="00D90648">
        <w:rPr>
          <w:rFonts w:eastAsia="Calibri"/>
        </w:rPr>
        <w:t>Board of Health and shall be permanently retired by the Board of Health</w:t>
      </w:r>
      <w:r w:rsidR="007668A6">
        <w:rPr>
          <w:rFonts w:eastAsia="Calibri"/>
        </w:rPr>
        <w:t xml:space="preserve"> and the total </w:t>
      </w:r>
      <w:r w:rsidR="005C2E76">
        <w:rPr>
          <w:rFonts w:eastAsia="Calibri"/>
        </w:rPr>
        <w:t>allowable number of Tobacco Product Sales Permits under paragraph (a) shall be reduced by the number of retired permits.</w:t>
      </w:r>
    </w:p>
    <w:p w14:paraId="38C7C8C0" w14:textId="77777777" w:rsidR="005C2E76" w:rsidRPr="005C2E76" w:rsidRDefault="005C2E76" w:rsidP="005C2E76">
      <w:pPr>
        <w:tabs>
          <w:tab w:val="left" w:pos="720"/>
        </w:tabs>
        <w:rPr>
          <w:rFonts w:eastAsia="Calibri"/>
        </w:rPr>
      </w:pPr>
    </w:p>
    <w:p w14:paraId="1231AE42" w14:textId="5484C2A1" w:rsidR="005C2E76" w:rsidRDefault="005C2E76" w:rsidP="005C2E76">
      <w:pPr>
        <w:pStyle w:val="ListParagraph"/>
        <w:numPr>
          <w:ilvl w:val="1"/>
          <w:numId w:val="13"/>
        </w:numPr>
        <w:tabs>
          <w:tab w:val="left" w:pos="720"/>
        </w:tabs>
        <w:ind w:left="720"/>
        <w:rPr>
          <w:rFonts w:eastAsia="Calibri"/>
        </w:rPr>
      </w:pPr>
      <w:r>
        <w:rPr>
          <w:rFonts w:eastAsia="Calibri"/>
        </w:rPr>
        <w:t>A Tobacco Product Sales Permit shall not be issued to any new applicant for a retail location within five hundred (500) feet of a public or private elementary or secondary school as measured by a straight line from the nearest point of the property line of the site of the applicant’s business premises.</w:t>
      </w:r>
    </w:p>
    <w:p w14:paraId="06A57F00" w14:textId="77777777" w:rsidR="003455AA" w:rsidRPr="00D90648" w:rsidRDefault="003455AA" w:rsidP="00D90648">
      <w:pPr>
        <w:tabs>
          <w:tab w:val="left" w:pos="810"/>
        </w:tabs>
        <w:rPr>
          <w:rFonts w:eastAsia="Calibri"/>
        </w:rPr>
      </w:pPr>
    </w:p>
    <w:p w14:paraId="0AC11694" w14:textId="2BAA71B6" w:rsidR="008A1379" w:rsidRPr="005C2E76" w:rsidRDefault="005C2E76" w:rsidP="005C2E76">
      <w:pPr>
        <w:spacing w:before="120" w:after="120"/>
        <w:rPr>
          <w:rFonts w:eastAsia="Calibri"/>
        </w:rPr>
      </w:pPr>
      <w:r>
        <w:rPr>
          <w:rFonts w:eastAsia="Calibri"/>
        </w:rPr>
        <w:t xml:space="preserve">10. </w:t>
      </w:r>
      <w:r w:rsidR="008A1379" w:rsidRPr="005C2E76">
        <w:rPr>
          <w:rFonts w:eastAsia="Calibri"/>
        </w:rPr>
        <w:t>Sale of Business.</w:t>
      </w:r>
    </w:p>
    <w:p w14:paraId="2C8BD01B" w14:textId="79C5FA38" w:rsidR="008A1379" w:rsidRPr="00D90648" w:rsidRDefault="008A1379" w:rsidP="00805F39">
      <w:pPr>
        <w:numPr>
          <w:ilvl w:val="1"/>
          <w:numId w:val="21"/>
        </w:numPr>
        <w:spacing w:before="120" w:after="120"/>
        <w:ind w:left="720"/>
        <w:rPr>
          <w:rFonts w:eastAsia="Calibri"/>
        </w:rPr>
      </w:pPr>
      <w:r w:rsidRPr="00D90648">
        <w:rPr>
          <w:rFonts w:eastAsia="Calibri"/>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D90648">
        <w:rPr>
          <w:rFonts w:eastAsia="Calibri"/>
        </w:rPr>
        <w:t xml:space="preserve">. </w:t>
      </w:r>
    </w:p>
    <w:p w14:paraId="0ABB7953" w14:textId="13020C59" w:rsidR="008A1379" w:rsidRPr="00D90648" w:rsidRDefault="008A1379" w:rsidP="00805F39">
      <w:pPr>
        <w:numPr>
          <w:ilvl w:val="1"/>
          <w:numId w:val="21"/>
        </w:numPr>
        <w:spacing w:before="120" w:after="120"/>
        <w:ind w:left="720"/>
        <w:rPr>
          <w:rFonts w:eastAsia="Calibri"/>
        </w:rPr>
      </w:pPr>
      <w:r w:rsidRPr="00D90648">
        <w:rPr>
          <w:rFonts w:eastAsia="Calibri"/>
        </w:rPr>
        <w:t xml:space="preserve">The purchaser shall apply for the transfer of the permit no later than (30) calendar days after said purchase. The purchaser shall not sell tobacco </w:t>
      </w:r>
      <w:r w:rsidR="00CD4465" w:rsidRPr="00D90648">
        <w:rPr>
          <w:rFonts w:eastAsia="Calibri"/>
        </w:rPr>
        <w:t>products</w:t>
      </w:r>
      <w:r w:rsidRPr="00D90648">
        <w:rPr>
          <w:rFonts w:eastAsia="Calibri"/>
        </w:rPr>
        <w:t xml:space="preserve"> until the </w:t>
      </w:r>
      <w:r w:rsidRPr="00D90648">
        <w:rPr>
          <w:rFonts w:eastAsia="Calibri"/>
          <w:b/>
          <w:bCs/>
        </w:rPr>
        <w:t>transfer of the permit is approved by the Board of Health</w:t>
      </w:r>
      <w:r w:rsidRPr="00D90648">
        <w:rPr>
          <w:rFonts w:eastAsia="Calibri"/>
        </w:rPr>
        <w:t>; and</w:t>
      </w:r>
    </w:p>
    <w:p w14:paraId="552A0CA3" w14:textId="77777777" w:rsidR="008A1379" w:rsidRPr="00D90648" w:rsidRDefault="008A1379" w:rsidP="00805F39">
      <w:pPr>
        <w:numPr>
          <w:ilvl w:val="1"/>
          <w:numId w:val="21"/>
        </w:numPr>
        <w:spacing w:before="120" w:after="120"/>
        <w:ind w:left="720"/>
        <w:rPr>
          <w:rFonts w:eastAsia="Calibri"/>
        </w:rPr>
      </w:pPr>
      <w:r w:rsidRPr="00D90648">
        <w:rPr>
          <w:rFonts w:eastAsia="Calibri"/>
        </w:rPr>
        <w:t xml:space="preserve">All fines and suspensions of the previous owner must be satisfied prior to the sale. </w:t>
      </w:r>
    </w:p>
    <w:p w14:paraId="63136E62" w14:textId="5756420D" w:rsidR="00065711" w:rsidRPr="00D90648" w:rsidRDefault="00065711" w:rsidP="0072233F">
      <w:pPr>
        <w:spacing w:before="120" w:after="120"/>
        <w:rPr>
          <w:rFonts w:eastAsia="Calibri"/>
        </w:rPr>
      </w:pPr>
      <w:r w:rsidRPr="00D90648">
        <w:rPr>
          <w:rFonts w:eastAsia="Calibri"/>
        </w:rPr>
        <w:t xml:space="preserve">F. </w:t>
      </w:r>
      <w:r w:rsidRPr="00D90648">
        <w:rPr>
          <w:rFonts w:eastAsia="Calibri"/>
          <w:b/>
          <w:u w:val="single"/>
        </w:rPr>
        <w:t>Prohibition of Smoking Bars:</w:t>
      </w:r>
    </w:p>
    <w:p w14:paraId="3EE3441C" w14:textId="1BFCD844" w:rsidR="00065711" w:rsidRPr="00D90648" w:rsidRDefault="00065711" w:rsidP="00805F39">
      <w:pPr>
        <w:spacing w:before="120" w:after="240"/>
        <w:rPr>
          <w:rFonts w:eastAsia="Calibri"/>
          <w:b/>
        </w:rPr>
      </w:pPr>
      <w:r w:rsidRPr="00D90648">
        <w:rPr>
          <w:rFonts w:eastAsia="Calibri"/>
        </w:rPr>
        <w:t>Smoking Bars are prohibited in the</w:t>
      </w:r>
      <w:r w:rsidR="001F2DBA" w:rsidRPr="00D90648">
        <w:rPr>
          <w:rFonts w:eastAsia="Calibri"/>
        </w:rPr>
        <w:t xml:space="preserve"> </w:t>
      </w:r>
      <w:r w:rsidR="003455AA">
        <w:rPr>
          <w:rFonts w:eastAsia="Calibri"/>
        </w:rPr>
        <w:t>City of Somerville.</w:t>
      </w:r>
    </w:p>
    <w:p w14:paraId="3416AAD7" w14:textId="3186F5B4" w:rsidR="001D66D4" w:rsidRPr="00D90648" w:rsidRDefault="00B63FC7" w:rsidP="001D66D4">
      <w:pPr>
        <w:spacing w:before="120" w:after="120"/>
        <w:rPr>
          <w:rFonts w:eastAsia="Calibri"/>
          <w:b/>
          <w:bCs/>
        </w:rPr>
      </w:pPr>
      <w:r w:rsidRPr="00D90648">
        <w:rPr>
          <w:rFonts w:eastAsia="Calibri"/>
          <w:b/>
          <w:bCs/>
        </w:rPr>
        <w:t xml:space="preserve">G.  </w:t>
      </w:r>
      <w:r w:rsidR="00D86257" w:rsidRPr="00D90648">
        <w:rPr>
          <w:rFonts w:eastAsia="Calibri"/>
          <w:b/>
          <w:bCs/>
          <w:u w:val="single"/>
        </w:rPr>
        <w:t>Oral Nicotine Pouches</w:t>
      </w:r>
      <w:r w:rsidR="00630AAA" w:rsidRPr="00D90648">
        <w:rPr>
          <w:rFonts w:eastAsia="Calibri"/>
          <w:b/>
          <w:bCs/>
        </w:rPr>
        <w:t xml:space="preserve">                                                                                                             </w:t>
      </w:r>
    </w:p>
    <w:p w14:paraId="1A2BB495" w14:textId="6C25DC7C" w:rsidR="001D66D4" w:rsidRPr="00D90648" w:rsidRDefault="001D66D4" w:rsidP="001D66D4">
      <w:pPr>
        <w:spacing w:before="120" w:after="120"/>
        <w:rPr>
          <w:rFonts w:eastAsia="Calibri"/>
          <w:b/>
          <w:bCs/>
        </w:rPr>
      </w:pPr>
      <w:r w:rsidRPr="00D90648">
        <w:rPr>
          <w:rFonts w:eastAsia="Calibri"/>
          <w:b/>
          <w:bCs/>
        </w:rPr>
        <w:t>[</w:t>
      </w:r>
      <w:r w:rsidR="0052757D" w:rsidRPr="00D90648">
        <w:rPr>
          <w:rFonts w:eastAsia="Calibri"/>
          <w:b/>
          <w:bCs/>
        </w:rPr>
        <w:t xml:space="preserve">No retailer or person shall sell or distribute or cause to be sold or distributed </w:t>
      </w:r>
      <w:r w:rsidR="00CE67FD" w:rsidRPr="00D90648">
        <w:rPr>
          <w:rFonts w:eastAsia="Calibri"/>
          <w:b/>
          <w:bCs/>
        </w:rPr>
        <w:t xml:space="preserve">oral </w:t>
      </w:r>
      <w:r w:rsidR="00B93CA2" w:rsidRPr="00D90648">
        <w:rPr>
          <w:rFonts w:eastAsia="Calibri"/>
          <w:b/>
          <w:bCs/>
        </w:rPr>
        <w:t>nicotin</w:t>
      </w:r>
      <w:r w:rsidRPr="00D90648">
        <w:rPr>
          <w:rFonts w:eastAsia="Calibri"/>
          <w:b/>
          <w:bCs/>
        </w:rPr>
        <w:t xml:space="preserve">e </w:t>
      </w:r>
      <w:r w:rsidR="0052757D" w:rsidRPr="00D90648">
        <w:rPr>
          <w:rFonts w:eastAsia="Calibri"/>
          <w:b/>
          <w:bCs/>
        </w:rPr>
        <w:t xml:space="preserve">pouches </w:t>
      </w:r>
      <w:r w:rsidR="00CE67FD" w:rsidRPr="00D90648">
        <w:rPr>
          <w:rFonts w:eastAsia="Calibri"/>
          <w:b/>
          <w:bCs/>
        </w:rPr>
        <w:t>with a nicotine content greater than 6 mg/per individual pouch</w:t>
      </w:r>
      <w:r w:rsidR="00F0368F" w:rsidRPr="00D90648">
        <w:rPr>
          <w:rFonts w:eastAsia="Calibri"/>
          <w:b/>
          <w:bCs/>
        </w:rPr>
        <w:t>.</w:t>
      </w:r>
      <w:r w:rsidRPr="00D90648">
        <w:rPr>
          <w:rFonts w:eastAsia="Calibri"/>
          <w:b/>
          <w:bCs/>
        </w:rPr>
        <w:t>]</w:t>
      </w:r>
      <w:r w:rsidR="005302DE" w:rsidRPr="00D90648">
        <w:rPr>
          <w:rFonts w:eastAsia="Calibri"/>
          <w:b/>
          <w:bCs/>
        </w:rPr>
        <w:t xml:space="preserve"> </w:t>
      </w:r>
    </w:p>
    <w:p w14:paraId="2D4BA1DC" w14:textId="038867DA" w:rsidR="00B93CA2" w:rsidRPr="00D90648" w:rsidRDefault="001D66D4" w:rsidP="00805F39">
      <w:pPr>
        <w:spacing w:before="120" w:after="120"/>
        <w:rPr>
          <w:rFonts w:eastAsia="Calibri"/>
          <w:b/>
          <w:bCs/>
        </w:rPr>
      </w:pPr>
      <w:r w:rsidRPr="00D90648">
        <w:rPr>
          <w:rFonts w:eastAsia="Calibri"/>
          <w:b/>
          <w:bCs/>
        </w:rPr>
        <w:t>OR</w:t>
      </w:r>
      <w:r w:rsidR="00E17BB3" w:rsidRPr="00D90648">
        <w:rPr>
          <w:rFonts w:eastAsia="Calibri"/>
          <w:b/>
          <w:bCs/>
        </w:rPr>
        <w:t xml:space="preserve"> </w:t>
      </w:r>
    </w:p>
    <w:p w14:paraId="646456B0" w14:textId="0AF00F31" w:rsidR="00E17BB3" w:rsidRPr="00D90648" w:rsidRDefault="001D66D4" w:rsidP="00805F39">
      <w:pPr>
        <w:spacing w:before="120" w:after="240"/>
        <w:rPr>
          <w:rFonts w:eastAsia="Calibri"/>
          <w:b/>
          <w:bCs/>
        </w:rPr>
      </w:pPr>
      <w:r w:rsidRPr="00D90648">
        <w:rPr>
          <w:rFonts w:eastAsia="Calibri"/>
          <w:b/>
          <w:bCs/>
        </w:rPr>
        <w:lastRenderedPageBreak/>
        <w:t>[</w:t>
      </w:r>
      <w:r w:rsidR="00E17BB3" w:rsidRPr="00D90648">
        <w:rPr>
          <w:rFonts w:eastAsia="Calibri"/>
          <w:b/>
          <w:bCs/>
        </w:rPr>
        <w:t xml:space="preserve">The sale or distribution of oral nicotine pouches is restricted to adult only retail </w:t>
      </w:r>
      <w:r w:rsidRPr="00D90648">
        <w:rPr>
          <w:rFonts w:eastAsia="Calibri"/>
          <w:b/>
          <w:bCs/>
        </w:rPr>
        <w:t>tobacco stores]</w:t>
      </w:r>
      <w:r w:rsidR="00E17BB3" w:rsidRPr="00D90648">
        <w:rPr>
          <w:rFonts w:eastAsia="Calibri"/>
          <w:b/>
          <w:bCs/>
        </w:rPr>
        <w:t xml:space="preserve"> </w:t>
      </w:r>
    </w:p>
    <w:p w14:paraId="5F76F011" w14:textId="3E8218D7" w:rsidR="00065711" w:rsidRPr="00D90648" w:rsidRDefault="00105A79" w:rsidP="00805F39">
      <w:pPr>
        <w:spacing w:before="120" w:after="120"/>
        <w:rPr>
          <w:rFonts w:eastAsia="Calibri"/>
          <w:b/>
          <w:color w:val="000000"/>
        </w:rPr>
      </w:pPr>
      <w:r w:rsidRPr="00D90648">
        <w:rPr>
          <w:rFonts w:eastAsia="Calibri"/>
        </w:rPr>
        <w:t>H</w:t>
      </w:r>
      <w:r w:rsidR="00065711" w:rsidRPr="00D90648">
        <w:rPr>
          <w:rFonts w:eastAsia="Calibri"/>
        </w:rPr>
        <w:t xml:space="preserve">. </w:t>
      </w:r>
      <w:r w:rsidR="00065711" w:rsidRPr="00D90648">
        <w:rPr>
          <w:rFonts w:eastAsia="Calibri"/>
          <w:b/>
          <w:u w:val="single"/>
        </w:rPr>
        <w:t>Cigar Sales Regulated</w:t>
      </w:r>
      <w:r w:rsidR="00065711" w:rsidRPr="00D90648">
        <w:rPr>
          <w:rFonts w:eastAsia="Calibri"/>
          <w:b/>
        </w:rPr>
        <w:t>:</w:t>
      </w:r>
    </w:p>
    <w:p w14:paraId="10F6741B" w14:textId="3423CB3C" w:rsidR="00065711" w:rsidRPr="00D90648" w:rsidRDefault="00065711" w:rsidP="00805F39">
      <w:pPr>
        <w:spacing w:before="120" w:after="120"/>
        <w:ind w:left="270" w:hanging="270"/>
        <w:rPr>
          <w:rFonts w:eastAsia="Calibri"/>
        </w:rPr>
      </w:pPr>
      <w:r w:rsidRPr="00D90648">
        <w:rPr>
          <w:rFonts w:eastAsia="Calibri"/>
        </w:rPr>
        <w:t xml:space="preserve">1. No </w:t>
      </w:r>
      <w:r w:rsidR="00923EFD" w:rsidRPr="00D90648">
        <w:rPr>
          <w:rFonts w:eastAsia="Calibri"/>
        </w:rPr>
        <w:t xml:space="preserve">retailer or </w:t>
      </w:r>
      <w:r w:rsidRPr="00D90648">
        <w:rPr>
          <w:rFonts w:eastAsia="Calibri"/>
        </w:rPr>
        <w:t xml:space="preserve">person shall </w:t>
      </w:r>
      <w:r w:rsidR="00CD4465" w:rsidRPr="00D90648">
        <w:rPr>
          <w:rFonts w:eastAsia="Calibri"/>
        </w:rPr>
        <w:t>sell, distribute,</w:t>
      </w:r>
      <w:r w:rsidRPr="00D90648">
        <w:rPr>
          <w:rFonts w:eastAsia="Calibri"/>
        </w:rPr>
        <w:t xml:space="preserve"> or cause to be sold or distributed a single cigar unless such cigar is priced for retail sale at two dollars and </w:t>
      </w:r>
      <w:r w:rsidR="00BE0B7C" w:rsidRPr="00D90648">
        <w:rPr>
          <w:rFonts w:eastAsia="Calibri"/>
        </w:rPr>
        <w:t>ninety</w:t>
      </w:r>
      <w:r w:rsidRPr="00D90648">
        <w:rPr>
          <w:rFonts w:eastAsia="Calibri"/>
        </w:rPr>
        <w:t xml:space="preserve"> cents ($2.</w:t>
      </w:r>
      <w:r w:rsidR="00BE0B7C" w:rsidRPr="00D90648">
        <w:rPr>
          <w:rFonts w:eastAsia="Calibri"/>
        </w:rPr>
        <w:t>9</w:t>
      </w:r>
      <w:r w:rsidRPr="00D90648">
        <w:rPr>
          <w:rFonts w:eastAsia="Calibri"/>
        </w:rPr>
        <w:t>0) or more.</w:t>
      </w:r>
    </w:p>
    <w:p w14:paraId="3D5BBCD0" w14:textId="00B5CB60" w:rsidR="00065711" w:rsidRPr="00D90648" w:rsidRDefault="00065711" w:rsidP="00805F39">
      <w:pPr>
        <w:spacing w:before="120" w:after="120"/>
        <w:ind w:left="270" w:hanging="270"/>
        <w:rPr>
          <w:rFonts w:eastAsia="Calibri"/>
        </w:rPr>
      </w:pPr>
      <w:r w:rsidRPr="00D90648">
        <w:rPr>
          <w:rFonts w:eastAsia="Calibri"/>
        </w:rPr>
        <w:t xml:space="preserve">2. No </w:t>
      </w:r>
      <w:r w:rsidR="00923EFD" w:rsidRPr="00D90648">
        <w:rPr>
          <w:rFonts w:eastAsia="Calibri"/>
        </w:rPr>
        <w:t xml:space="preserve">retailer or </w:t>
      </w:r>
      <w:r w:rsidRPr="00D90648">
        <w:rPr>
          <w:rFonts w:eastAsia="Calibri"/>
        </w:rPr>
        <w:t xml:space="preserve">person shall </w:t>
      </w:r>
      <w:r w:rsidR="00CD4465" w:rsidRPr="00D90648">
        <w:rPr>
          <w:rFonts w:eastAsia="Calibri"/>
        </w:rPr>
        <w:t>sell, distribute,</w:t>
      </w:r>
      <w:r w:rsidRPr="00D90648">
        <w:rPr>
          <w:rFonts w:eastAsia="Calibri"/>
        </w:rPr>
        <w:t xml:space="preserve"> or cause to be sold or distributed any original factory-wrapped package of two or more </w:t>
      </w:r>
      <w:r w:rsidR="00B47A8F" w:rsidRPr="00D90648">
        <w:rPr>
          <w:rFonts w:eastAsia="Calibri"/>
        </w:rPr>
        <w:t>cigars unless</w:t>
      </w:r>
      <w:r w:rsidRPr="00D90648">
        <w:rPr>
          <w:rFonts w:eastAsia="Calibri"/>
        </w:rPr>
        <w:t xml:space="preserve"> such package is priced for retail sale at five dollars</w:t>
      </w:r>
      <w:r w:rsidR="00BE0B7C" w:rsidRPr="00D90648">
        <w:rPr>
          <w:rFonts w:eastAsia="Calibri"/>
        </w:rPr>
        <w:t xml:space="preserve"> and eighty cents</w:t>
      </w:r>
      <w:r w:rsidRPr="00D90648">
        <w:rPr>
          <w:rFonts w:eastAsia="Calibri"/>
        </w:rPr>
        <w:t xml:space="preserve"> ($5.</w:t>
      </w:r>
      <w:r w:rsidR="00BE0B7C" w:rsidRPr="00D90648">
        <w:rPr>
          <w:rFonts w:eastAsia="Calibri"/>
        </w:rPr>
        <w:t>8</w:t>
      </w:r>
      <w:r w:rsidRPr="00D90648">
        <w:rPr>
          <w:rFonts w:eastAsia="Calibri"/>
        </w:rPr>
        <w:t xml:space="preserve">0) or more. </w:t>
      </w:r>
    </w:p>
    <w:p w14:paraId="2DA4EE5A" w14:textId="169B94FC" w:rsidR="00065711" w:rsidRPr="003455AA" w:rsidRDefault="00065711" w:rsidP="00805F39">
      <w:pPr>
        <w:spacing w:before="120" w:after="120"/>
        <w:ind w:left="270" w:hanging="270"/>
        <w:rPr>
          <w:rFonts w:eastAsia="Calibri"/>
          <w:b/>
        </w:rPr>
      </w:pPr>
      <w:r w:rsidRPr="00D90648">
        <w:rPr>
          <w:rFonts w:eastAsia="Calibri"/>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D90648">
        <w:rPr>
          <w:rFonts w:eastAsia="Calibri"/>
        </w:rPr>
        <w:t xml:space="preserve"> </w:t>
      </w:r>
      <w:r w:rsidR="003455AA">
        <w:rPr>
          <w:rFonts w:eastAsia="Calibri"/>
        </w:rPr>
        <w:t>Somerville.</w:t>
      </w:r>
    </w:p>
    <w:p w14:paraId="0416AA36" w14:textId="69AF4D9A" w:rsidR="00065711" w:rsidRPr="00065711" w:rsidRDefault="00065711" w:rsidP="00805F39">
      <w:pPr>
        <w:spacing w:before="120" w:after="240"/>
        <w:ind w:left="274" w:hanging="274"/>
        <w:rPr>
          <w:rFonts w:eastAsia="Calibri"/>
        </w:rPr>
      </w:pPr>
      <w:r w:rsidRPr="00D90648">
        <w:rPr>
          <w:rFonts w:eastAsia="Calibri"/>
        </w:rPr>
        <w:t>4. The</w:t>
      </w:r>
      <w:r w:rsidR="007C4F3A" w:rsidRPr="00D90648">
        <w:rPr>
          <w:rFonts w:eastAsia="Calibri"/>
        </w:rPr>
        <w:t xml:space="preserve"> </w:t>
      </w:r>
      <w:r w:rsidR="003455AA">
        <w:rPr>
          <w:rFonts w:eastAsia="Calibri"/>
        </w:rPr>
        <w:t>Somerville</w:t>
      </w:r>
      <w:r w:rsidRPr="00D90648">
        <w:rPr>
          <w:rFonts w:eastAsia="Calibri"/>
          <w:b/>
        </w:rPr>
        <w:t xml:space="preserve"> </w:t>
      </w:r>
      <w:r w:rsidRPr="00D90648">
        <w:rPr>
          <w:rFonts w:eastAsia="Calibri"/>
        </w:rPr>
        <w:t>Board of Health may adjust from time to time the amounts specified in this Section to reflect changes in the applicable Consumer Price Index by amendment of this regulation.</w:t>
      </w:r>
    </w:p>
    <w:p w14:paraId="4DFF6F8C" w14:textId="1FFFC992" w:rsidR="00065711" w:rsidRPr="00D90648" w:rsidRDefault="00105A79" w:rsidP="00805F39">
      <w:pPr>
        <w:spacing w:before="120" w:after="120"/>
        <w:rPr>
          <w:rFonts w:eastAsia="Calibri"/>
          <w:b/>
          <w:u w:val="single"/>
        </w:rPr>
      </w:pPr>
      <w:r w:rsidRPr="00D90648">
        <w:rPr>
          <w:rFonts w:eastAsia="Calibri"/>
        </w:rPr>
        <w:t>I</w:t>
      </w:r>
      <w:r w:rsidR="00065711" w:rsidRPr="00D90648">
        <w:rPr>
          <w:rFonts w:eastAsia="Calibri"/>
        </w:rPr>
        <w:t xml:space="preserve">.  </w:t>
      </w:r>
      <w:r w:rsidR="00065711" w:rsidRPr="00D90648">
        <w:rPr>
          <w:rFonts w:eastAsia="Calibri"/>
          <w:b/>
          <w:u w:val="single"/>
        </w:rPr>
        <w:t>Sale of Flavored Tobacco Products Prohibited:</w:t>
      </w:r>
    </w:p>
    <w:p w14:paraId="1A1FAC9D" w14:textId="0FA5BEEC" w:rsidR="00D87EB7" w:rsidRPr="003455AA" w:rsidRDefault="00065711" w:rsidP="00E14F08">
      <w:pPr>
        <w:spacing w:before="120" w:after="120"/>
        <w:rPr>
          <w:rFonts w:eastAsia="Calibri"/>
          <w:color w:val="000000"/>
        </w:rPr>
      </w:pPr>
      <w:r w:rsidRPr="00D90648">
        <w:rPr>
          <w:rFonts w:eastAsia="Calibri"/>
        </w:rPr>
        <w:t xml:space="preserve">No </w:t>
      </w:r>
      <w:r w:rsidR="00923EFD" w:rsidRPr="00D90648">
        <w:rPr>
          <w:rFonts w:eastAsia="Calibri"/>
        </w:rPr>
        <w:t xml:space="preserve">retailer or </w:t>
      </w:r>
      <w:r w:rsidRPr="00D90648">
        <w:rPr>
          <w:rFonts w:eastAsia="Calibri"/>
        </w:rPr>
        <w:t>person</w:t>
      </w:r>
      <w:r w:rsidR="00523A9C" w:rsidRPr="00D90648">
        <w:rPr>
          <w:rFonts w:eastAsia="Calibri"/>
        </w:rPr>
        <w:t>, as defined herein,</w:t>
      </w:r>
      <w:r w:rsidRPr="00D90648">
        <w:rPr>
          <w:rFonts w:eastAsia="Calibri"/>
        </w:rPr>
        <w:t xml:space="preserve"> shall</w:t>
      </w:r>
      <w:r w:rsidRPr="003455AA">
        <w:rPr>
          <w:rFonts w:eastAsia="Calibri"/>
        </w:rPr>
        <w:t xml:space="preserve"> </w:t>
      </w:r>
      <w:r w:rsidRPr="00D90648">
        <w:rPr>
          <w:rFonts w:eastAsia="Calibri"/>
        </w:rPr>
        <w:t>possess, hold, keep,</w:t>
      </w:r>
      <w:r w:rsidRPr="003455AA">
        <w:rPr>
          <w:rFonts w:eastAsia="Calibri"/>
        </w:rPr>
        <w:t xml:space="preserve"> </w:t>
      </w:r>
      <w:r w:rsidR="00D90648" w:rsidRPr="00D90648">
        <w:rPr>
          <w:rFonts w:eastAsia="Calibri"/>
        </w:rPr>
        <w:t>sell,</w:t>
      </w:r>
      <w:r w:rsidRPr="00D90648">
        <w:rPr>
          <w:rFonts w:eastAsia="Calibri"/>
        </w:rPr>
        <w:t xml:space="preserve"> or distribute or cause to be</w:t>
      </w:r>
      <w:r w:rsidRPr="003455AA">
        <w:rPr>
          <w:rFonts w:eastAsia="Calibri"/>
        </w:rPr>
        <w:t xml:space="preserve"> </w:t>
      </w:r>
      <w:r w:rsidRPr="00D90648">
        <w:rPr>
          <w:rFonts w:eastAsia="Calibri"/>
        </w:rPr>
        <w:t>possessed, held, kept,</w:t>
      </w:r>
      <w:r w:rsidRPr="003455AA">
        <w:rPr>
          <w:rFonts w:eastAsia="Calibri"/>
        </w:rPr>
        <w:t xml:space="preserve"> </w:t>
      </w:r>
      <w:r w:rsidR="00D90648" w:rsidRPr="00D90648">
        <w:rPr>
          <w:rFonts w:eastAsia="Calibri"/>
        </w:rPr>
        <w:t>sold,</w:t>
      </w:r>
      <w:r w:rsidRPr="00D90648">
        <w:rPr>
          <w:rFonts w:eastAsia="Calibri"/>
        </w:rPr>
        <w:t xml:space="preserve"> or distributed any flavored tobacco product, as defined herein,</w:t>
      </w:r>
      <w:r w:rsidRPr="003455AA">
        <w:rPr>
          <w:rFonts w:eastAsia="Calibri"/>
        </w:rPr>
        <w:t xml:space="preserve"> </w:t>
      </w:r>
      <w:r w:rsidRPr="00D90648">
        <w:rPr>
          <w:rFonts w:eastAsia="Calibri"/>
        </w:rPr>
        <w:t>or any flavored tobacco product enhancer, as defined herein.</w:t>
      </w:r>
      <w:r w:rsidRPr="003455AA">
        <w:rPr>
          <w:rFonts w:eastAsia="Calibri"/>
          <w:color w:val="000000"/>
        </w:rPr>
        <w:t xml:space="preserve"> </w:t>
      </w:r>
    </w:p>
    <w:p w14:paraId="1FE94A03" w14:textId="67920F55" w:rsidR="00065711" w:rsidRDefault="000B5249" w:rsidP="00805F39">
      <w:pPr>
        <w:spacing w:before="120" w:after="240"/>
        <w:rPr>
          <w:rFonts w:eastAsia="Calibri"/>
          <w:color w:val="000000"/>
        </w:rPr>
      </w:pPr>
      <w:r w:rsidRPr="00D90648">
        <w:rPr>
          <w:rFonts w:eastAsia="Calibri"/>
          <w:color w:val="000000"/>
        </w:rPr>
        <w:t>R</w:t>
      </w:r>
      <w:r w:rsidR="00065711" w:rsidRPr="00D90648">
        <w:rPr>
          <w:rFonts w:eastAsia="Calibri"/>
          <w:color w:val="000000"/>
        </w:rPr>
        <w:t xml:space="preserve">etailers must obtain </w:t>
      </w:r>
      <w:r w:rsidR="00195B49" w:rsidRPr="00D90648">
        <w:rPr>
          <w:rFonts w:eastAsia="Calibri"/>
          <w:color w:val="000000"/>
        </w:rPr>
        <w:t>M</w:t>
      </w:r>
      <w:r w:rsidR="00065711" w:rsidRPr="00D90648">
        <w:rPr>
          <w:rFonts w:eastAsia="Calibri"/>
          <w:color w:val="000000"/>
        </w:rPr>
        <w:t xml:space="preserve">anufacturer </w:t>
      </w:r>
      <w:r w:rsidR="00195B49" w:rsidRPr="00D90648">
        <w:rPr>
          <w:rFonts w:eastAsia="Calibri"/>
          <w:color w:val="000000"/>
        </w:rPr>
        <w:t>D</w:t>
      </w:r>
      <w:r w:rsidR="00065711" w:rsidRPr="00D90648">
        <w:rPr>
          <w:rFonts w:eastAsia="Calibri"/>
          <w:color w:val="000000"/>
        </w:rPr>
        <w:t xml:space="preserve">ocumentation </w:t>
      </w:r>
      <w:r w:rsidR="00307FCF" w:rsidRPr="00D90648">
        <w:rPr>
          <w:rFonts w:eastAsia="Calibri"/>
          <w:color w:val="000000"/>
        </w:rPr>
        <w:t xml:space="preserve">as described in Section C, </w:t>
      </w:r>
      <w:r w:rsidR="00065711" w:rsidRPr="00D90648">
        <w:rPr>
          <w:rFonts w:eastAsia="Calibri"/>
          <w:color w:val="000000"/>
        </w:rPr>
        <w:t>certifying th</w:t>
      </w:r>
      <w:r w:rsidRPr="00D90648">
        <w:rPr>
          <w:rFonts w:eastAsia="Calibri"/>
          <w:color w:val="000000"/>
        </w:rPr>
        <w:t>at</w:t>
      </w:r>
      <w:r w:rsidR="00065711" w:rsidRPr="00D90648">
        <w:rPr>
          <w:rFonts w:eastAsia="Calibri"/>
          <w:color w:val="000000"/>
        </w:rPr>
        <w:t xml:space="preserve"> </w:t>
      </w:r>
      <w:r w:rsidR="00860B6E" w:rsidRPr="00D90648">
        <w:rPr>
          <w:rFonts w:eastAsia="Calibri"/>
          <w:color w:val="000000"/>
        </w:rPr>
        <w:t xml:space="preserve">all </w:t>
      </w:r>
      <w:r w:rsidR="00065711" w:rsidRPr="00D90648">
        <w:rPr>
          <w:rFonts w:eastAsia="Calibri"/>
          <w:color w:val="000000"/>
        </w:rPr>
        <w:t>products</w:t>
      </w:r>
      <w:r w:rsidR="00065711" w:rsidRPr="003455AA">
        <w:rPr>
          <w:rFonts w:eastAsia="Calibri"/>
          <w:color w:val="000000"/>
        </w:rPr>
        <w:t xml:space="preserve"> </w:t>
      </w:r>
      <w:r w:rsidR="00860B6E" w:rsidRPr="00D90648">
        <w:rPr>
          <w:rFonts w:eastAsia="Calibri"/>
          <w:color w:val="000000"/>
        </w:rPr>
        <w:t>possessed, held, kept</w:t>
      </w:r>
      <w:r w:rsidR="00860B6E" w:rsidRPr="003455AA">
        <w:rPr>
          <w:rFonts w:eastAsia="Calibri"/>
          <w:color w:val="000000"/>
        </w:rPr>
        <w:t xml:space="preserve">, </w:t>
      </w:r>
      <w:r w:rsidR="00B47A8F" w:rsidRPr="00D90648">
        <w:rPr>
          <w:rFonts w:eastAsia="Calibri"/>
          <w:color w:val="000000"/>
        </w:rPr>
        <w:t>sold,</w:t>
      </w:r>
      <w:r w:rsidR="00860B6E" w:rsidRPr="00D90648">
        <w:rPr>
          <w:rFonts w:eastAsia="Calibri"/>
          <w:color w:val="000000"/>
        </w:rPr>
        <w:t xml:space="preserve"> or distributed</w:t>
      </w:r>
      <w:r w:rsidR="00065711" w:rsidRPr="00D90648">
        <w:rPr>
          <w:rFonts w:eastAsia="Calibri"/>
          <w:color w:val="000000"/>
        </w:rPr>
        <w:t xml:space="preserve"> by the retailer do not meet the definition of a flavored tobacco product or tobacco product flavor enhancer</w:t>
      </w:r>
      <w:r w:rsidRPr="00D90648">
        <w:rPr>
          <w:rFonts w:eastAsia="Calibri"/>
          <w:color w:val="000000"/>
        </w:rPr>
        <w:t xml:space="preserve"> (105 CMR 665.010</w:t>
      </w:r>
      <w:r w:rsidR="00860B6E" w:rsidRPr="00D90648">
        <w:rPr>
          <w:rFonts w:eastAsia="Calibri"/>
          <w:color w:val="000000"/>
        </w:rPr>
        <w:t>(E)</w:t>
      </w:r>
      <w:r w:rsidRPr="00D90648">
        <w:rPr>
          <w:rFonts w:eastAsia="Calibri"/>
          <w:color w:val="000000"/>
        </w:rPr>
        <w:t>)</w:t>
      </w:r>
      <w:r w:rsidR="00065711" w:rsidRPr="00D90648">
        <w:rPr>
          <w:rFonts w:eastAsia="Calibri"/>
          <w:color w:val="000000"/>
        </w:rPr>
        <w:t>.</w:t>
      </w:r>
    </w:p>
    <w:p w14:paraId="41E91431" w14:textId="4B3E6B5F" w:rsidR="002A11D4" w:rsidRDefault="002A11D4" w:rsidP="00805F39">
      <w:pPr>
        <w:spacing w:before="120" w:after="240"/>
        <w:rPr>
          <w:rFonts w:eastAsia="Calibri"/>
          <w:b/>
          <w:bCs/>
          <w:color w:val="000000"/>
          <w:u w:val="single"/>
        </w:rPr>
      </w:pPr>
      <w:r>
        <w:rPr>
          <w:rFonts w:eastAsia="Calibri"/>
          <w:color w:val="000000"/>
        </w:rPr>
        <w:t xml:space="preserve">J.  </w:t>
      </w:r>
      <w:r>
        <w:rPr>
          <w:rFonts w:eastAsia="Calibri"/>
          <w:b/>
          <w:bCs/>
          <w:color w:val="000000"/>
          <w:u w:val="single"/>
        </w:rPr>
        <w:t>Sale of E-Cigarettes:</w:t>
      </w:r>
    </w:p>
    <w:p w14:paraId="7C335276" w14:textId="33ED6E13" w:rsidR="002A11D4" w:rsidRPr="002A11D4" w:rsidRDefault="002A11D4" w:rsidP="00805F39">
      <w:pPr>
        <w:spacing w:before="120" w:after="240"/>
        <w:rPr>
          <w:rFonts w:eastAsia="Calibri"/>
        </w:rPr>
      </w:pPr>
      <w:r>
        <w:rPr>
          <w:rFonts w:eastAsia="Calibri"/>
          <w:color w:val="000000"/>
        </w:rPr>
        <w:t xml:space="preserve">No person shall </w:t>
      </w:r>
      <w:r w:rsidR="00CD4465">
        <w:rPr>
          <w:rFonts w:eastAsia="Calibri"/>
          <w:color w:val="000000"/>
        </w:rPr>
        <w:t>sell, distribute,</w:t>
      </w:r>
      <w:r>
        <w:rPr>
          <w:rFonts w:eastAsia="Calibri"/>
          <w:color w:val="000000"/>
        </w:rPr>
        <w:t xml:space="preserve"> or cause to be sold or distributed any Electronic Nicotine Delivery Systems, as defined herein, except in Adult-Only Retail Tobacco Stores.</w:t>
      </w:r>
    </w:p>
    <w:p w14:paraId="63DBA304" w14:textId="42F398CC" w:rsidR="00065711" w:rsidRPr="003455AA" w:rsidRDefault="002A11D4" w:rsidP="00805F39">
      <w:pPr>
        <w:spacing w:before="120" w:after="120"/>
        <w:rPr>
          <w:rFonts w:eastAsia="Calibri"/>
        </w:rPr>
      </w:pPr>
      <w:r>
        <w:rPr>
          <w:rFonts w:eastAsia="Calibri"/>
        </w:rPr>
        <w:t>K</w:t>
      </w:r>
      <w:r w:rsidR="00567C55" w:rsidRPr="00D90648">
        <w:rPr>
          <w:rFonts w:eastAsia="Calibri"/>
        </w:rPr>
        <w:t xml:space="preserve">.   </w:t>
      </w:r>
      <w:r w:rsidR="00065711" w:rsidRPr="00D90648">
        <w:rPr>
          <w:rFonts w:eastAsia="Calibri"/>
          <w:b/>
          <w:u w:val="single"/>
        </w:rPr>
        <w:t>Nicotine Content in Electronic Nicotine Delivery Systems</w:t>
      </w:r>
      <w:r w:rsidR="00065711" w:rsidRPr="00D90648">
        <w:rPr>
          <w:rFonts w:eastAsia="Calibri"/>
          <w:b/>
        </w:rPr>
        <w:t>:</w:t>
      </w:r>
    </w:p>
    <w:p w14:paraId="2098BEA5" w14:textId="7C7F6067" w:rsidR="00191C9E" w:rsidRPr="003455AA" w:rsidRDefault="00065711" w:rsidP="003C22D5">
      <w:pPr>
        <w:spacing w:before="120" w:after="120"/>
      </w:pPr>
      <w:r w:rsidRPr="00D90648">
        <w:rPr>
          <w:rFonts w:eastAsia="Calibri"/>
        </w:rPr>
        <w:t xml:space="preserve">No </w:t>
      </w:r>
      <w:r w:rsidR="0083030F" w:rsidRPr="00D90648">
        <w:rPr>
          <w:rFonts w:eastAsia="Calibri"/>
        </w:rPr>
        <w:t xml:space="preserve">retailer or </w:t>
      </w:r>
      <w:r w:rsidRPr="00D90648">
        <w:rPr>
          <w:rFonts w:eastAsia="Calibri"/>
        </w:rPr>
        <w:t>person shall sell an electronic nicotine delivery system with nicotine content greater than 35 milligrams per milliliter; provided, however, that this subsection shall not apply to adult-only retail tobacco stores or smoking bars</w:t>
      </w:r>
      <w:r w:rsidRPr="00D90648">
        <w:rPr>
          <w:rFonts w:eastAsia="Calibri"/>
          <w:color w:val="000000"/>
        </w:rPr>
        <w:t xml:space="preserve">. </w:t>
      </w:r>
    </w:p>
    <w:p w14:paraId="1D40A99B" w14:textId="696323B7" w:rsidR="00065711" w:rsidRPr="003455AA" w:rsidRDefault="00191C9E" w:rsidP="00805F39">
      <w:pPr>
        <w:spacing w:before="120" w:after="240"/>
      </w:pPr>
      <w:r w:rsidRPr="00D90648">
        <w:rPr>
          <w:rFonts w:eastAsia="Calibri"/>
          <w:color w:val="000000"/>
        </w:rPr>
        <w:t xml:space="preserve">Retailers must obtain </w:t>
      </w:r>
      <w:r w:rsidR="00195B49" w:rsidRPr="00D90648">
        <w:rPr>
          <w:rFonts w:eastAsia="Calibri"/>
          <w:color w:val="000000"/>
        </w:rPr>
        <w:t>M</w:t>
      </w:r>
      <w:r w:rsidRPr="00D90648">
        <w:rPr>
          <w:rFonts w:eastAsia="Calibri"/>
          <w:color w:val="000000"/>
        </w:rPr>
        <w:t xml:space="preserve">anufacturer </w:t>
      </w:r>
      <w:r w:rsidR="00195B49" w:rsidRPr="00D90648">
        <w:rPr>
          <w:rFonts w:eastAsia="Calibri"/>
          <w:color w:val="000000"/>
        </w:rPr>
        <w:t>D</w:t>
      </w:r>
      <w:r w:rsidRPr="00D90648">
        <w:rPr>
          <w:rFonts w:eastAsia="Calibri"/>
          <w:color w:val="000000"/>
        </w:rPr>
        <w:t xml:space="preserve">ocumentation verifying that </w:t>
      </w:r>
      <w:r w:rsidR="00860B6E" w:rsidRPr="00D90648">
        <w:rPr>
          <w:rFonts w:eastAsia="Calibri"/>
          <w:color w:val="000000"/>
        </w:rPr>
        <w:t xml:space="preserve">all electronic nicotine delivery </w:t>
      </w:r>
      <w:r w:rsidRPr="00D90648">
        <w:rPr>
          <w:rFonts w:eastAsia="Calibri"/>
          <w:color w:val="000000"/>
        </w:rPr>
        <w:t>products</w:t>
      </w:r>
      <w:r w:rsidRPr="003455AA">
        <w:rPr>
          <w:rFonts w:eastAsia="Calibri"/>
          <w:color w:val="000000"/>
        </w:rPr>
        <w:t xml:space="preserve"> </w:t>
      </w:r>
      <w:r w:rsidR="00860B6E" w:rsidRPr="00D90648">
        <w:rPr>
          <w:rFonts w:eastAsia="Calibri"/>
          <w:color w:val="000000"/>
        </w:rPr>
        <w:t>possessed, held, kept</w:t>
      </w:r>
      <w:r w:rsidR="00860B6E" w:rsidRPr="003455AA">
        <w:rPr>
          <w:rFonts w:eastAsia="Calibri"/>
          <w:color w:val="000000"/>
        </w:rPr>
        <w:t xml:space="preserve">, </w:t>
      </w:r>
      <w:r w:rsidR="00B47A8F" w:rsidRPr="00D90648">
        <w:rPr>
          <w:rFonts w:eastAsia="Calibri"/>
          <w:color w:val="000000"/>
        </w:rPr>
        <w:t>sold,</w:t>
      </w:r>
      <w:r w:rsidR="00860B6E" w:rsidRPr="00D90648">
        <w:rPr>
          <w:rFonts w:eastAsia="Calibri"/>
          <w:color w:val="000000"/>
        </w:rPr>
        <w:t xml:space="preserve"> or distributed </w:t>
      </w:r>
      <w:r w:rsidRPr="00D90648">
        <w:rPr>
          <w:rFonts w:eastAsia="Calibri"/>
          <w:color w:val="000000"/>
        </w:rPr>
        <w:t>by the retailer indicating the nicotine content expressed as milligrams per milliliter for each electron nicotine delivery system to be sold in the retail establishment (105 CMR 665.010(C)).</w:t>
      </w:r>
    </w:p>
    <w:p w14:paraId="19DE2473" w14:textId="1639B08A" w:rsidR="00065711" w:rsidRPr="00D90648" w:rsidRDefault="002A11D4" w:rsidP="00805F39">
      <w:pPr>
        <w:spacing w:before="120" w:after="120"/>
        <w:rPr>
          <w:rFonts w:eastAsia="Calibri"/>
        </w:rPr>
      </w:pPr>
      <w:r>
        <w:rPr>
          <w:rFonts w:eastAsia="Calibri"/>
        </w:rPr>
        <w:t>L</w:t>
      </w:r>
      <w:r w:rsidR="00065711" w:rsidRPr="00D90648">
        <w:rPr>
          <w:rFonts w:eastAsia="Calibri"/>
        </w:rPr>
        <w:t xml:space="preserve">. </w:t>
      </w:r>
      <w:r w:rsidR="00065711" w:rsidRPr="00D90648">
        <w:rPr>
          <w:rFonts w:eastAsia="Calibri"/>
          <w:b/>
          <w:u w:val="single"/>
        </w:rPr>
        <w:t>Prohibition of the Sale of Blunt Wraps</w:t>
      </w:r>
      <w:r w:rsidR="00065711" w:rsidRPr="00D90648">
        <w:rPr>
          <w:rFonts w:eastAsia="Calibri"/>
          <w:b/>
        </w:rPr>
        <w:t>:</w:t>
      </w:r>
    </w:p>
    <w:p w14:paraId="7A2916E2" w14:textId="2AE710C0" w:rsidR="00065711" w:rsidRPr="00065711" w:rsidRDefault="00065711" w:rsidP="00805F39">
      <w:pPr>
        <w:spacing w:before="120" w:after="240"/>
        <w:rPr>
          <w:rFonts w:eastAsia="Calibri"/>
        </w:rPr>
      </w:pPr>
      <w:r w:rsidRPr="00D90648">
        <w:rPr>
          <w:rFonts w:eastAsia="Calibri"/>
        </w:rPr>
        <w:t xml:space="preserve">No </w:t>
      </w:r>
      <w:r w:rsidR="003D2E48" w:rsidRPr="00D90648">
        <w:rPr>
          <w:rFonts w:eastAsia="Calibri"/>
        </w:rPr>
        <w:t xml:space="preserve">retailer or </w:t>
      </w:r>
      <w:r w:rsidRPr="00D90648">
        <w:rPr>
          <w:rFonts w:eastAsia="Calibri"/>
        </w:rPr>
        <w:t>person shall sell or distribute blunt wraps in</w:t>
      </w:r>
      <w:r w:rsidR="009F604D" w:rsidRPr="00D90648">
        <w:rPr>
          <w:rFonts w:eastAsia="Calibri"/>
        </w:rPr>
        <w:t xml:space="preserve"> </w:t>
      </w:r>
      <w:r w:rsidR="00FA1D08">
        <w:rPr>
          <w:rFonts w:eastAsia="Calibri"/>
        </w:rPr>
        <w:t>the City of Somerville.</w:t>
      </w:r>
      <w:r w:rsidR="00B47A8F" w:rsidRPr="00065711">
        <w:rPr>
          <w:rFonts w:eastAsia="Calibri"/>
        </w:rPr>
        <w:t xml:space="preserve"> </w:t>
      </w:r>
    </w:p>
    <w:p w14:paraId="155FC468" w14:textId="3E365D39" w:rsidR="00065711" w:rsidRPr="00065711" w:rsidRDefault="002A11D4" w:rsidP="00805F39">
      <w:pPr>
        <w:spacing w:before="120" w:after="120"/>
        <w:rPr>
          <w:rFonts w:eastAsia="Calibri"/>
          <w:b/>
        </w:rPr>
      </w:pPr>
      <w:r>
        <w:rPr>
          <w:rFonts w:eastAsia="Calibri"/>
        </w:rPr>
        <w:t>M</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lastRenderedPageBreak/>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Sell a tobacco product, as defined herein</w:t>
      </w:r>
      <w:r w:rsidRPr="002A11D4">
        <w:rPr>
          <w:shd w:val="clear" w:color="auto" w:fill="FFFFFF"/>
        </w:rPr>
        <w:t xml:space="preserve">, </w:t>
      </w:r>
      <w:r w:rsidRPr="00D90648">
        <w:rPr>
          <w:shd w:val="clear" w:color="auto" w:fill="FFFFFF"/>
        </w:rPr>
        <w:t>through any discount</w:t>
      </w:r>
      <w:r w:rsidRPr="002A11D4">
        <w:rPr>
          <w:shd w:val="clear" w:color="auto" w:fill="FFFFFF"/>
        </w:rPr>
        <w:t xml:space="preserve"> (</w:t>
      </w:r>
      <w:r w:rsidRPr="00B92C29">
        <w:rPr>
          <w:shd w:val="clear" w:color="auto" w:fill="FFFFFF"/>
        </w:rPr>
        <w:t xml:space="preserve">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46A32B4C" w:rsidR="00065711" w:rsidRPr="00065711" w:rsidRDefault="002A11D4" w:rsidP="00805F39">
      <w:pPr>
        <w:shd w:val="clear" w:color="auto" w:fill="FFFFFF"/>
        <w:tabs>
          <w:tab w:val="center" w:pos="5277"/>
        </w:tabs>
        <w:spacing w:before="120" w:after="120"/>
        <w:ind w:right="245"/>
        <w:rPr>
          <w:b/>
        </w:rPr>
      </w:pPr>
      <w:r>
        <w:t>N</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w:t>
      </w:r>
      <w:r w:rsidR="00D50FE0" w:rsidRPr="002A11D4">
        <w:rPr>
          <w:rFonts w:eastAsia="Calibri"/>
        </w:rPr>
        <w:t xml:space="preserve">shall </w:t>
      </w:r>
      <w:r w:rsidR="00D50FE0" w:rsidRPr="00D90648">
        <w:rPr>
          <w:rFonts w:eastAsia="Calibri"/>
        </w:rPr>
        <w:t xml:space="preserve">possess, hold, keep, </w:t>
      </w:r>
      <w:r w:rsidR="00B47A8F" w:rsidRPr="002A11D4">
        <w:rPr>
          <w:rFonts w:eastAsia="Calibri"/>
        </w:rPr>
        <w:t>sell,</w:t>
      </w:r>
      <w:r w:rsidR="00D50FE0" w:rsidRPr="002A11D4">
        <w:rPr>
          <w:rFonts w:eastAsia="Calibri"/>
        </w:rPr>
        <w:t xml:space="preserve"> or distribute or cause to be </w:t>
      </w:r>
      <w:r w:rsidR="00D50FE0" w:rsidRPr="00D90648">
        <w:rPr>
          <w:rFonts w:eastAsia="Calibri"/>
        </w:rPr>
        <w:t>possessed, held, kept</w:t>
      </w:r>
      <w:r w:rsidR="00D50FE0" w:rsidRPr="002A11D4">
        <w:rPr>
          <w:rFonts w:eastAsia="Calibri"/>
        </w:rPr>
        <w:t xml:space="preserve">, </w:t>
      </w:r>
      <w:r w:rsidR="00B47A8F" w:rsidRPr="002A11D4">
        <w:rPr>
          <w:rFonts w:eastAsia="Calibri"/>
        </w:rPr>
        <w:t>sold,</w:t>
      </w:r>
      <w:r w:rsidR="00D50FE0" w:rsidRPr="002A11D4">
        <w:rPr>
          <w:rFonts w:eastAsia="Calibri"/>
        </w:rPr>
        <w:t xml:space="preserve"> or distributed </w:t>
      </w:r>
      <w:r w:rsidRPr="002A11D4">
        <w:rPr>
          <w:rFonts w:eastAsia="Calibri"/>
        </w:rPr>
        <w:t>any cigarette package that contains fewer than twenty (</w:t>
      </w:r>
      <w:r w:rsidR="003C22D5" w:rsidRPr="002A11D4">
        <w:rPr>
          <w:rFonts w:eastAsia="Calibri"/>
        </w:rPr>
        <w:t>2</w:t>
      </w:r>
      <w:r w:rsidRPr="002A11D4">
        <w:rPr>
          <w:rFonts w:eastAsia="Calibri"/>
        </w:rPr>
        <w:t>0) cigarettes, including</w:t>
      </w:r>
      <w:r w:rsidRPr="00176F7D">
        <w:rPr>
          <w:rFonts w:eastAsia="Calibri"/>
        </w:rPr>
        <w:t xml:space="preserve">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7CC0E968" w:rsidR="00065711" w:rsidRPr="003C22D5" w:rsidRDefault="002A11D4" w:rsidP="00805F39">
      <w:pPr>
        <w:spacing w:before="120" w:after="120"/>
        <w:rPr>
          <w:rFonts w:eastAsia="Calibri"/>
          <w:b/>
        </w:rPr>
      </w:pPr>
      <w:r>
        <w:rPr>
          <w:rFonts w:eastAsia="Calibri"/>
        </w:rPr>
        <w:t>O</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2245FFEE" w14:textId="0B528251" w:rsidR="00065711" w:rsidRPr="00065711" w:rsidRDefault="002A11D4" w:rsidP="00805F39">
      <w:pPr>
        <w:spacing w:before="120" w:after="120"/>
        <w:rPr>
          <w:rFonts w:eastAsia="Calibri"/>
        </w:rPr>
      </w:pPr>
      <w:r>
        <w:rPr>
          <w:rFonts w:eastAsia="Calibri"/>
        </w:rPr>
        <w:t>P</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2A11D4" w:rsidRDefault="00065711" w:rsidP="00805F39">
      <w:pPr>
        <w:spacing w:before="120" w:after="240"/>
        <w:rPr>
          <w:rFonts w:eastAsia="Calibri"/>
        </w:rPr>
      </w:pPr>
      <w:r w:rsidRPr="00D90648">
        <w:rPr>
          <w:rFonts w:eastAsia="Calibri"/>
        </w:rPr>
        <w:t>All vending machines containing tobacco products, as defined herein, are prohibited.</w:t>
      </w:r>
      <w:r w:rsidRPr="002A11D4">
        <w:rPr>
          <w:rFonts w:eastAsia="Calibri"/>
        </w:rPr>
        <w:t xml:space="preserve"> </w:t>
      </w:r>
    </w:p>
    <w:p w14:paraId="12D55965" w14:textId="775E067C" w:rsidR="00065711" w:rsidRPr="00D90648" w:rsidRDefault="002A11D4" w:rsidP="00805F39">
      <w:pPr>
        <w:spacing w:before="120" w:after="120"/>
        <w:rPr>
          <w:rFonts w:eastAsia="Calibri"/>
          <w:b/>
        </w:rPr>
      </w:pPr>
      <w:r w:rsidRPr="00D90648">
        <w:rPr>
          <w:rFonts w:eastAsia="Calibri"/>
        </w:rPr>
        <w:t>Q</w:t>
      </w:r>
      <w:r w:rsidR="00065711" w:rsidRPr="00D90648">
        <w:rPr>
          <w:rFonts w:eastAsia="Calibri"/>
        </w:rPr>
        <w:t xml:space="preserve">.  </w:t>
      </w:r>
      <w:r w:rsidR="00065711" w:rsidRPr="00D90648">
        <w:rPr>
          <w:rFonts w:eastAsia="Calibri"/>
          <w:b/>
          <w:u w:val="single"/>
        </w:rPr>
        <w:t>Non-Residential Roll-Your-Own Machines</w:t>
      </w:r>
      <w:r w:rsidR="00065711" w:rsidRPr="00D90648">
        <w:rPr>
          <w:rFonts w:eastAsia="Calibri"/>
          <w:b/>
        </w:rPr>
        <w:t>:</w:t>
      </w:r>
    </w:p>
    <w:p w14:paraId="47E1512A" w14:textId="3D65971B" w:rsidR="00065711" w:rsidRPr="003C22D5" w:rsidRDefault="00065711" w:rsidP="00805F39">
      <w:pPr>
        <w:spacing w:before="120" w:after="240"/>
        <w:rPr>
          <w:rFonts w:eastAsia="Calibri"/>
        </w:rPr>
      </w:pPr>
      <w:r w:rsidRPr="00D90648">
        <w:rPr>
          <w:rFonts w:eastAsia="Calibri"/>
        </w:rPr>
        <w:t>All Non-Residential Roll-Your-Own machines are prohibited.</w:t>
      </w:r>
    </w:p>
    <w:p w14:paraId="022FA420" w14:textId="6D2BB190" w:rsidR="00065711" w:rsidRPr="003C22D5" w:rsidRDefault="002A11D4" w:rsidP="00805F39">
      <w:pPr>
        <w:spacing w:before="120" w:after="120"/>
        <w:rPr>
          <w:rFonts w:eastAsia="Calibri"/>
          <w:b/>
        </w:rPr>
      </w:pPr>
      <w:r>
        <w:rPr>
          <w:rFonts w:eastAsia="Calibri"/>
        </w:rPr>
        <w:t>R</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4047DE85" w:rsidR="00065711" w:rsidRPr="00065711" w:rsidRDefault="00065711" w:rsidP="00805F39">
      <w:pPr>
        <w:spacing w:before="120" w:after="240"/>
        <w:rPr>
          <w:rFonts w:eastAsia="Calibri"/>
        </w:rPr>
      </w:pPr>
      <w:r w:rsidRPr="00065711">
        <w:rPr>
          <w:rFonts w:eastAsia="Calibri"/>
        </w:rPr>
        <w:t xml:space="preserve">No health care institution located in </w:t>
      </w:r>
      <w:r w:rsidR="002A11D4">
        <w:rPr>
          <w:rFonts w:eastAsia="Calibri"/>
        </w:rPr>
        <w:t>Somerville</w:t>
      </w:r>
      <w:r w:rsidRPr="00065711">
        <w:rPr>
          <w:rFonts w:eastAsia="Calibri"/>
          <w:b/>
        </w:rPr>
        <w:t xml:space="preserve">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20305BE0" w:rsidR="00065711" w:rsidRPr="00D90648" w:rsidRDefault="002A11D4" w:rsidP="00805F39">
      <w:pPr>
        <w:spacing w:before="120" w:after="120"/>
        <w:rPr>
          <w:rFonts w:eastAsia="Calibri"/>
        </w:rPr>
      </w:pPr>
      <w:r w:rsidRPr="00D90648">
        <w:rPr>
          <w:rFonts w:eastAsia="Calibri"/>
        </w:rPr>
        <w:t>S</w:t>
      </w:r>
      <w:r w:rsidR="00065711" w:rsidRPr="00D90648">
        <w:rPr>
          <w:rFonts w:eastAsia="Calibri"/>
        </w:rPr>
        <w:t xml:space="preserve">. </w:t>
      </w:r>
      <w:r w:rsidR="00065711" w:rsidRPr="00D90648">
        <w:rPr>
          <w:rFonts w:eastAsia="Calibri"/>
          <w:b/>
          <w:u w:val="single"/>
        </w:rPr>
        <w:t>Prohibition of the Sale of Tobacco Products by Educational Institutions</w:t>
      </w:r>
      <w:r w:rsidR="00065711" w:rsidRPr="00D90648">
        <w:rPr>
          <w:rFonts w:eastAsia="Calibri"/>
          <w:b/>
        </w:rPr>
        <w:t>:</w:t>
      </w:r>
    </w:p>
    <w:p w14:paraId="5FEDF426" w14:textId="7A4165C1" w:rsidR="00065711" w:rsidRDefault="00065711" w:rsidP="00805F39">
      <w:pPr>
        <w:spacing w:before="120" w:after="240"/>
        <w:rPr>
          <w:rFonts w:eastAsia="Calibri"/>
        </w:rPr>
      </w:pPr>
      <w:r w:rsidRPr="00D90648">
        <w:rPr>
          <w:rFonts w:eastAsia="Calibri"/>
        </w:rPr>
        <w:lastRenderedPageBreak/>
        <w:t>No educational institution located in</w:t>
      </w:r>
      <w:r w:rsidRPr="00D90648">
        <w:rPr>
          <w:rFonts w:eastAsia="Calibri"/>
          <w:b/>
        </w:rPr>
        <w:t xml:space="preserve"> </w:t>
      </w:r>
      <w:r w:rsidR="002A11D4">
        <w:rPr>
          <w:rFonts w:eastAsia="Calibri"/>
          <w:bCs/>
        </w:rPr>
        <w:t>Somerville</w:t>
      </w:r>
      <w:r w:rsidRPr="00D90648">
        <w:rPr>
          <w:rFonts w:eastAsia="Calibri"/>
          <w:b/>
        </w:rPr>
        <w:t xml:space="preserve"> </w:t>
      </w:r>
      <w:r w:rsidRPr="00D90648">
        <w:rPr>
          <w:rFonts w:eastAsia="Calibri"/>
        </w:rPr>
        <w:t>shall sell or cause to be sold tobacco products, as defined herein</w:t>
      </w:r>
      <w:r w:rsidR="00765B3B" w:rsidRPr="00D90648">
        <w:rPr>
          <w:rFonts w:eastAsia="Calibri"/>
        </w:rPr>
        <w:t xml:space="preserve">, including by any person or retailer </w:t>
      </w:r>
      <w:r w:rsidRPr="00D90648">
        <w:rPr>
          <w:rFonts w:eastAsia="Calibri"/>
        </w:rPr>
        <w:t>on the property of an educational institution.</w:t>
      </w:r>
    </w:p>
    <w:p w14:paraId="06264C91" w14:textId="55689545" w:rsidR="002A11D4" w:rsidRDefault="002A11D4" w:rsidP="00805F39">
      <w:pPr>
        <w:spacing w:before="120" w:after="240"/>
        <w:rPr>
          <w:rFonts w:eastAsia="Calibri"/>
          <w:b/>
          <w:bCs/>
          <w:u w:val="single"/>
        </w:rPr>
      </w:pPr>
      <w:r>
        <w:rPr>
          <w:rFonts w:eastAsia="Calibri"/>
        </w:rPr>
        <w:t xml:space="preserve">T. </w:t>
      </w:r>
      <w:r>
        <w:rPr>
          <w:rFonts w:eastAsia="Calibri"/>
          <w:b/>
          <w:bCs/>
          <w:u w:val="single"/>
        </w:rPr>
        <w:t>Smoke Accessories:</w:t>
      </w:r>
    </w:p>
    <w:p w14:paraId="33752848" w14:textId="2DBF5222" w:rsidR="002A11D4" w:rsidRDefault="002A11D4" w:rsidP="00805F39">
      <w:pPr>
        <w:spacing w:before="120" w:after="240"/>
        <w:rPr>
          <w:rFonts w:eastAsia="Calibri"/>
        </w:rPr>
      </w:pPr>
      <w:r>
        <w:rPr>
          <w:rFonts w:eastAsia="Calibri"/>
        </w:rPr>
        <w:t>The sale of smoke accessories is limited to businesses that:</w:t>
      </w:r>
    </w:p>
    <w:p w14:paraId="12473CAA" w14:textId="5FF8D761" w:rsidR="002A11D4" w:rsidRDefault="002A11D4" w:rsidP="002A11D4">
      <w:pPr>
        <w:pStyle w:val="ListParagraph"/>
        <w:numPr>
          <w:ilvl w:val="1"/>
          <w:numId w:val="10"/>
        </w:numPr>
        <w:spacing w:before="120" w:after="240"/>
        <w:rPr>
          <w:rFonts w:eastAsia="Calibri"/>
        </w:rPr>
      </w:pPr>
      <w:r>
        <w:rPr>
          <w:rFonts w:eastAsia="Calibri"/>
        </w:rPr>
        <w:t>Prohibit the entry of anyone under the age of 21;</w:t>
      </w:r>
    </w:p>
    <w:p w14:paraId="3F5A6AE6" w14:textId="24FAAFA0" w:rsidR="002A11D4" w:rsidRDefault="002A11D4" w:rsidP="002A11D4">
      <w:pPr>
        <w:pStyle w:val="ListParagraph"/>
        <w:numPr>
          <w:ilvl w:val="1"/>
          <w:numId w:val="10"/>
        </w:numPr>
        <w:spacing w:before="120" w:after="240"/>
        <w:rPr>
          <w:rFonts w:eastAsia="Calibri"/>
        </w:rPr>
      </w:pPr>
      <w:r>
        <w:rPr>
          <w:rFonts w:eastAsia="Calibri"/>
        </w:rPr>
        <w:t>Keep smoke accessories in displays that are not self-serve, and the customer cannot select a smoke accessory without the assistance of an employee or store personnel;</w:t>
      </w:r>
    </w:p>
    <w:p w14:paraId="5EE414F7" w14:textId="447A6827" w:rsidR="002A11D4" w:rsidRDefault="002A11D4" w:rsidP="002A11D4">
      <w:pPr>
        <w:pStyle w:val="ListParagraph"/>
        <w:numPr>
          <w:ilvl w:val="1"/>
          <w:numId w:val="10"/>
        </w:numPr>
        <w:spacing w:before="120" w:after="240"/>
        <w:rPr>
          <w:rFonts w:eastAsia="Calibri"/>
        </w:rPr>
      </w:pPr>
      <w:r>
        <w:rPr>
          <w:rFonts w:eastAsia="Calibri"/>
        </w:rPr>
        <w:t>Do not display smoke accessories in the storefront or windows and keep the smoke accessories out of sight of people passing by the store; and</w:t>
      </w:r>
    </w:p>
    <w:p w14:paraId="49276D54" w14:textId="58C00983" w:rsidR="002A11D4" w:rsidRPr="002A11D4" w:rsidRDefault="002A11D4" w:rsidP="00D90648">
      <w:pPr>
        <w:pStyle w:val="ListParagraph"/>
        <w:numPr>
          <w:ilvl w:val="1"/>
          <w:numId w:val="10"/>
        </w:numPr>
        <w:spacing w:before="120" w:after="240"/>
        <w:rPr>
          <w:rFonts w:eastAsia="Calibri"/>
        </w:rPr>
      </w:pPr>
      <w:r>
        <w:rPr>
          <w:rFonts w:eastAsia="Calibri"/>
        </w:rPr>
        <w:t>Are not locate4d within five-hundred (500) feet of a public or private elementary or secondary school as measured by a straight line from the nearest point of the property line of the school to the nearest point of the property line of the site of the establishment’s business premises.</w:t>
      </w:r>
    </w:p>
    <w:p w14:paraId="3F931B0D" w14:textId="39E9A4F5" w:rsidR="00065711" w:rsidRPr="003C22D5" w:rsidRDefault="002A11D4" w:rsidP="00805F39">
      <w:pPr>
        <w:spacing w:before="120" w:after="120"/>
        <w:rPr>
          <w:rFonts w:eastAsia="Calibri"/>
          <w:b/>
        </w:rPr>
      </w:pPr>
      <w:r>
        <w:rPr>
          <w:rFonts w:eastAsia="Calibri"/>
        </w:rPr>
        <w:t>U</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536A30FB" w:rsidR="00416AE5" w:rsidRDefault="002A11D4" w:rsidP="00805F39">
      <w:pPr>
        <w:spacing w:before="120" w:after="120"/>
        <w:rPr>
          <w:rFonts w:eastAsia="Calibri"/>
          <w:b/>
        </w:rPr>
      </w:pPr>
      <w:r>
        <w:rPr>
          <w:rFonts w:eastAsia="Calibri"/>
        </w:rPr>
        <w:t>V</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086A8DEB" w:rsidR="00455FF8" w:rsidRPr="00F64304" w:rsidRDefault="00416AE5" w:rsidP="00805F39">
      <w:pPr>
        <w:spacing w:before="120" w:after="120"/>
        <w:rPr>
          <w:rFonts w:eastAsia="Calibri"/>
          <w:b/>
        </w:rPr>
      </w:pPr>
      <w:r>
        <w:rPr>
          <w:rFonts w:eastAsia="Calibri"/>
          <w:b/>
        </w:rPr>
        <w:t>[Choose Option 1</w:t>
      </w:r>
      <w:r w:rsidR="00D659C5">
        <w:rPr>
          <w:rFonts w:eastAsia="Calibri"/>
          <w:b/>
        </w:rPr>
        <w:t xml:space="preserve"> </w:t>
      </w:r>
      <w:r w:rsidR="000537AA">
        <w:rPr>
          <w:rFonts w:eastAsia="Calibri"/>
          <w:b/>
        </w:rPr>
        <w:t>or</w:t>
      </w:r>
      <w:r>
        <w:rPr>
          <w:rFonts w:eastAsia="Calibri"/>
          <w:b/>
        </w:rPr>
        <w:t xml:space="preserve"> Option 2</w:t>
      </w:r>
      <w:r w:rsidR="002037F5">
        <w:rPr>
          <w:rFonts w:eastAsia="Calibri"/>
          <w:b/>
        </w:rPr>
        <w:t>,</w:t>
      </w:r>
      <w:r w:rsidR="00D659C5">
        <w:rPr>
          <w:rFonts w:eastAsia="Calibri"/>
          <w:b/>
        </w:rPr>
        <w:t xml:space="preserve"> </w:t>
      </w:r>
      <w:r>
        <w:rPr>
          <w:rFonts w:eastAsia="Calibri"/>
          <w:b/>
        </w:rPr>
        <w:t>below</w:t>
      </w:r>
      <w:r w:rsidR="00D90648">
        <w:rPr>
          <w:rFonts w:eastAsia="Calibri"/>
          <w:b/>
        </w:rPr>
        <w:t xml:space="preserve">. </w:t>
      </w:r>
      <w:r>
        <w:rPr>
          <w:rFonts w:eastAsia="Calibri"/>
          <w:b/>
        </w:rPr>
        <w:t>Delete the unchosen option.]</w:t>
      </w:r>
    </w:p>
    <w:p w14:paraId="0B6AA9F8" w14:textId="64157121" w:rsidR="003C22D5" w:rsidRPr="003C22D5" w:rsidRDefault="00416AE5" w:rsidP="00805F39">
      <w:pPr>
        <w:spacing w:before="120" w:after="120"/>
        <w:rPr>
          <w:rFonts w:eastAsia="Calibri"/>
          <w:b/>
          <w:bCs/>
        </w:rPr>
      </w:pPr>
      <w:r w:rsidRPr="00805F39">
        <w:rPr>
          <w:rFonts w:eastAsia="Calibri"/>
          <w:b/>
          <w:bCs/>
        </w:rPr>
        <w:t>[</w:t>
      </w:r>
      <w:r w:rsidR="00460466" w:rsidRPr="00D90648">
        <w:rPr>
          <w:rFonts w:eastAsia="Calibri"/>
          <w:b/>
          <w:bCs/>
          <w:highlight w:val="green"/>
        </w:rPr>
        <w:t>Option 1</w:t>
      </w:r>
      <w:r w:rsidR="00460466" w:rsidRPr="00805F39">
        <w:rPr>
          <w:rFonts w:eastAsia="Calibri"/>
          <w:b/>
          <w:bCs/>
        </w:rPr>
        <w:t xml:space="preserve">: </w:t>
      </w:r>
      <w:bookmarkStart w:id="0" w:name="_Hlk185332637"/>
      <w:r w:rsidR="003C22D5">
        <w:rPr>
          <w:rFonts w:eastAsia="Calibri"/>
          <w:b/>
          <w:bCs/>
        </w:rPr>
        <w:t xml:space="preserve">This </w:t>
      </w:r>
      <w:r w:rsidR="00ED3629">
        <w:rPr>
          <w:rFonts w:eastAsia="Calibri"/>
          <w:b/>
          <w:bCs/>
        </w:rPr>
        <w:t xml:space="preserve">fining structure creates separate fines for </w:t>
      </w:r>
      <w:r w:rsidR="00D659C5">
        <w:rPr>
          <w:rFonts w:eastAsia="Calibri"/>
          <w:b/>
          <w:bCs/>
        </w:rPr>
        <w:t>State L</w:t>
      </w:r>
      <w:r w:rsidR="00F3243B">
        <w:rPr>
          <w:rFonts w:eastAsia="Calibri"/>
          <w:b/>
          <w:bCs/>
        </w:rPr>
        <w:t xml:space="preserve">aws </w:t>
      </w:r>
      <w:r w:rsidR="00ED3629">
        <w:rPr>
          <w:rFonts w:eastAsia="Calibri"/>
          <w:b/>
          <w:bCs/>
        </w:rPr>
        <w:t xml:space="preserve">and </w:t>
      </w:r>
      <w:r w:rsidR="00D659C5">
        <w:rPr>
          <w:rFonts w:eastAsia="Calibri"/>
          <w:b/>
          <w:bCs/>
        </w:rPr>
        <w:t>Local Policies</w:t>
      </w:r>
      <w:r w:rsidR="00B47A8F">
        <w:rPr>
          <w:rFonts w:eastAsia="Calibri"/>
          <w:b/>
          <w:bCs/>
        </w:rPr>
        <w:t xml:space="preserve">. </w:t>
      </w:r>
      <w:r>
        <w:rPr>
          <w:rFonts w:eastAsia="Calibri"/>
          <w:b/>
          <w:bCs/>
        </w:rPr>
        <w:t>The fines for</w:t>
      </w:r>
      <w:r w:rsidR="00D659C5">
        <w:rPr>
          <w:rFonts w:eastAsia="Calibri"/>
          <w:b/>
          <w:bCs/>
        </w:rPr>
        <w:t xml:space="preserve"> violations of</w:t>
      </w:r>
      <w:r>
        <w:rPr>
          <w:rFonts w:eastAsia="Calibri"/>
          <w:b/>
          <w:bCs/>
        </w:rPr>
        <w:t xml:space="preserve"> </w:t>
      </w:r>
      <w:r w:rsidR="00D659C5">
        <w:rPr>
          <w:rFonts w:eastAsia="Calibri"/>
          <w:b/>
          <w:bCs/>
        </w:rPr>
        <w:t>S</w:t>
      </w:r>
      <w:r>
        <w:rPr>
          <w:rFonts w:eastAsia="Calibri"/>
          <w:b/>
          <w:bCs/>
        </w:rPr>
        <w:t xml:space="preserve">tate </w:t>
      </w:r>
      <w:r w:rsidR="00D659C5">
        <w:rPr>
          <w:rFonts w:eastAsia="Calibri"/>
          <w:b/>
          <w:bCs/>
        </w:rPr>
        <w:t>Laws</w:t>
      </w:r>
      <w:r>
        <w:rPr>
          <w:rFonts w:eastAsia="Calibri"/>
          <w:b/>
          <w:bCs/>
        </w:rPr>
        <w:t xml:space="preserve"> are </w:t>
      </w:r>
      <w:r w:rsidR="00ED3629" w:rsidRPr="00ED3629">
        <w:rPr>
          <w:rFonts w:eastAsia="Calibri"/>
          <w:b/>
          <w:bCs/>
        </w:rPr>
        <w:t>$1</w:t>
      </w:r>
      <w:r w:rsidR="00D659C5">
        <w:rPr>
          <w:rFonts w:eastAsia="Calibri"/>
          <w:b/>
          <w:bCs/>
        </w:rPr>
        <w:t>,</w:t>
      </w:r>
      <w:r w:rsidR="00ED3629" w:rsidRPr="00ED3629">
        <w:rPr>
          <w:rFonts w:eastAsia="Calibri"/>
          <w:b/>
          <w:bCs/>
        </w:rPr>
        <w:t>000/$2</w:t>
      </w:r>
      <w:r w:rsidR="00D659C5">
        <w:rPr>
          <w:rFonts w:eastAsia="Calibri"/>
          <w:b/>
          <w:bCs/>
        </w:rPr>
        <w:t>,</w:t>
      </w:r>
      <w:r w:rsidR="00ED3629" w:rsidRPr="00ED3629">
        <w:rPr>
          <w:rFonts w:eastAsia="Calibri"/>
          <w:b/>
          <w:bCs/>
        </w:rPr>
        <w:t>000/$5</w:t>
      </w:r>
      <w:r w:rsidR="00D659C5">
        <w:rPr>
          <w:rFonts w:eastAsia="Calibri"/>
          <w:b/>
          <w:bCs/>
        </w:rPr>
        <w:t>,</w:t>
      </w:r>
      <w:r w:rsidR="00ED3629" w:rsidRPr="00ED3629">
        <w:rPr>
          <w:rFonts w:eastAsia="Calibri"/>
          <w:b/>
          <w:bCs/>
        </w:rPr>
        <w:t>000</w:t>
      </w:r>
      <w:r w:rsidR="00B47A8F">
        <w:rPr>
          <w:rFonts w:eastAsia="Calibri"/>
          <w:b/>
          <w:bCs/>
        </w:rPr>
        <w:t xml:space="preserve">. </w:t>
      </w:r>
      <w:r>
        <w:rPr>
          <w:rFonts w:eastAsia="Calibri"/>
          <w:b/>
          <w:bCs/>
        </w:rPr>
        <w:t xml:space="preserve">The fines for </w:t>
      </w:r>
      <w:r w:rsidR="00D659C5">
        <w:rPr>
          <w:rFonts w:eastAsia="Calibri"/>
          <w:b/>
          <w:bCs/>
        </w:rPr>
        <w:t xml:space="preserve">violations of Local Policies </w:t>
      </w:r>
      <w:r>
        <w:rPr>
          <w:rFonts w:eastAsia="Calibri"/>
          <w:b/>
          <w:bCs/>
        </w:rPr>
        <w:t xml:space="preserve">are </w:t>
      </w:r>
      <w:r w:rsidR="00D659C5">
        <w:rPr>
          <w:rFonts w:eastAsia="Calibri"/>
          <w:b/>
          <w:bCs/>
        </w:rPr>
        <w:t>$100/$200/$</w:t>
      </w:r>
      <w:r w:rsidR="00ED3629">
        <w:rPr>
          <w:rFonts w:eastAsia="Calibri"/>
          <w:b/>
          <w:bCs/>
        </w:rPr>
        <w:t>300</w:t>
      </w:r>
      <w:bookmarkEnd w:id="0"/>
      <w:r w:rsidR="00D90648">
        <w:rPr>
          <w:rFonts w:eastAsia="Calibri"/>
          <w:b/>
          <w:bCs/>
        </w:rPr>
        <w:t xml:space="preserve">. </w:t>
      </w:r>
      <w:r w:rsidR="002037F5">
        <w:rPr>
          <w:rFonts w:eastAsia="Calibri"/>
          <w:b/>
          <w:bCs/>
        </w:rPr>
        <w:t>The lower fines for Local Policies allow for boards of health to use the non</w:t>
      </w:r>
      <w:r w:rsidR="00F3121C">
        <w:rPr>
          <w:rFonts w:eastAsia="Calibri"/>
          <w:b/>
          <w:bCs/>
        </w:rPr>
        <w:t>-</w:t>
      </w:r>
      <w:r w:rsidR="002037F5">
        <w:rPr>
          <w:rFonts w:eastAsia="Calibri"/>
          <w:b/>
          <w:bCs/>
        </w:rPr>
        <w:t xml:space="preserve">criminal ticketing procedure </w:t>
      </w:r>
      <w:r w:rsidR="002C365C">
        <w:rPr>
          <w:rFonts w:eastAsia="Calibri"/>
          <w:b/>
          <w:bCs/>
        </w:rPr>
        <w:t>to issue fines</w:t>
      </w:r>
      <w:r w:rsidR="00743B6C">
        <w:rPr>
          <w:rFonts w:eastAsia="Calibri"/>
          <w:b/>
          <w:bCs/>
        </w:rPr>
        <w:t xml:space="preserve"> violations of</w:t>
      </w:r>
      <w:r w:rsidR="002C365C">
        <w:rPr>
          <w:rFonts w:eastAsia="Calibri"/>
          <w:b/>
          <w:bCs/>
        </w:rPr>
        <w:t xml:space="preserve"> </w:t>
      </w:r>
      <w:r w:rsidR="002037F5">
        <w:rPr>
          <w:rFonts w:eastAsia="Calibri"/>
          <w:b/>
          <w:bCs/>
        </w:rPr>
        <w:t>Local Policies.</w:t>
      </w:r>
      <w:r w:rsidR="00B47A8F" w:rsidRPr="00416AE5">
        <w:t xml:space="preserve"> </w:t>
      </w:r>
      <w:r w:rsidRPr="00416AE5">
        <w:rPr>
          <w:rFonts w:eastAsia="Calibri"/>
          <w:b/>
          <w:bCs/>
        </w:rPr>
        <w:t xml:space="preserve">See the checklist </w:t>
      </w:r>
      <w:r w:rsidR="006A542E">
        <w:rPr>
          <w:rFonts w:eastAsia="Calibri"/>
          <w:b/>
          <w:bCs/>
        </w:rPr>
        <w:t xml:space="preserve">below for </w:t>
      </w:r>
      <w:r w:rsidR="00D659C5">
        <w:rPr>
          <w:rFonts w:eastAsia="Calibri"/>
          <w:b/>
          <w:bCs/>
        </w:rPr>
        <w:t>S</w:t>
      </w:r>
      <w:r w:rsidRPr="00416AE5">
        <w:rPr>
          <w:rFonts w:eastAsia="Calibri"/>
          <w:b/>
          <w:bCs/>
        </w:rPr>
        <w:t xml:space="preserve">tate </w:t>
      </w:r>
      <w:r w:rsidR="00D659C5">
        <w:rPr>
          <w:rFonts w:eastAsia="Calibri"/>
          <w:b/>
          <w:bCs/>
        </w:rPr>
        <w:t>L</w:t>
      </w:r>
      <w:r w:rsidR="00F3243B">
        <w:rPr>
          <w:rFonts w:eastAsia="Calibri"/>
          <w:b/>
          <w:bCs/>
        </w:rPr>
        <w:t xml:space="preserve">aws </w:t>
      </w:r>
      <w:r w:rsidRPr="00416AE5">
        <w:rPr>
          <w:rFonts w:eastAsia="Calibri"/>
          <w:b/>
          <w:bCs/>
        </w:rPr>
        <w:t xml:space="preserve">and </w:t>
      </w:r>
      <w:r w:rsidR="00D659C5">
        <w:rPr>
          <w:rFonts w:eastAsia="Calibri"/>
          <w:b/>
          <w:bCs/>
        </w:rPr>
        <w:t>L</w:t>
      </w:r>
      <w:r w:rsidRPr="00416AE5">
        <w:rPr>
          <w:rFonts w:eastAsia="Calibri"/>
          <w:b/>
          <w:bCs/>
        </w:rPr>
        <w:t>ocal</w:t>
      </w:r>
      <w:r w:rsidR="00D659C5">
        <w:rPr>
          <w:rFonts w:eastAsia="Calibri"/>
          <w:b/>
          <w:bCs/>
        </w:rPr>
        <w:t xml:space="preserve"> Policies</w:t>
      </w:r>
      <w:r w:rsidRPr="00416AE5">
        <w:rPr>
          <w:rFonts w:eastAsia="Calibri"/>
          <w:b/>
          <w:bCs/>
        </w:rPr>
        <w:t>.</w:t>
      </w:r>
      <w:r w:rsidR="003C22D5">
        <w:rPr>
          <w:rFonts w:eastAsia="Calibri"/>
          <w:b/>
          <w:bCs/>
        </w:rPr>
        <w:t>]</w:t>
      </w:r>
    </w:p>
    <w:p w14:paraId="63F44CAE" w14:textId="4EE2C641"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B47A8F"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00FB53CF">
        <w:rPr>
          <w:rFonts w:eastAsia="Calibri"/>
          <w:color w:val="000000"/>
        </w:rPr>
        <w:t>,</w:t>
      </w:r>
      <w:r w:rsidRPr="00270854">
        <w:rPr>
          <w:rFonts w:eastAsia="Calibri"/>
          <w:color w:val="000000"/>
        </w:rPr>
        <w:t xml:space="preserve"> the following penalties apply: </w:t>
      </w:r>
    </w:p>
    <w:p w14:paraId="42F0B59F" w14:textId="2F15F4C2" w:rsidR="00B07F44" w:rsidRPr="001A77A3" w:rsidRDefault="00460466" w:rsidP="00141B5A">
      <w:pPr>
        <w:numPr>
          <w:ilvl w:val="0"/>
          <w:numId w:val="11"/>
        </w:numPr>
        <w:spacing w:before="120" w:after="120"/>
        <w:ind w:left="720"/>
        <w:rPr>
          <w:rFonts w:eastAsia="Calibri"/>
        </w:rPr>
      </w:pPr>
      <w:r w:rsidRPr="00D90648">
        <w:rPr>
          <w:rFonts w:eastAsia="Calibri"/>
        </w:rPr>
        <w:t>In the case of a first violation, a fine of one thousand dollars ($1</w:t>
      </w:r>
      <w:r w:rsidR="006B0294" w:rsidRPr="00D90648">
        <w:rPr>
          <w:rFonts w:eastAsia="Calibri"/>
        </w:rPr>
        <w:t>,</w:t>
      </w:r>
      <w:r w:rsidRPr="00D90648">
        <w:rPr>
          <w:rFonts w:eastAsia="Calibri"/>
        </w:rPr>
        <w:t>000.00)</w:t>
      </w:r>
      <w:r w:rsidR="005C2FCD" w:rsidRPr="00D90648">
        <w:rPr>
          <w:rFonts w:eastAsia="Calibri"/>
        </w:rPr>
        <w:t xml:space="preserve"> </w:t>
      </w:r>
      <w:bookmarkStart w:id="1" w:name="_Hlk185330878"/>
      <w:r w:rsidR="005C2FCD" w:rsidRPr="00D90648">
        <w:rPr>
          <w:rFonts w:eastAsia="Calibri"/>
        </w:rPr>
        <w:t xml:space="preserve">for a State Law violation and one hundred dollars ($100.00) for a Local </w:t>
      </w:r>
      <w:r w:rsidR="00D659C5" w:rsidRPr="00D90648">
        <w:rPr>
          <w:rFonts w:eastAsia="Calibri"/>
        </w:rPr>
        <w:t>Policy</w:t>
      </w:r>
      <w:r w:rsidR="005C2FCD" w:rsidRPr="00D90648">
        <w:rPr>
          <w:rFonts w:eastAsia="Calibri"/>
        </w:rPr>
        <w:t xml:space="preserve"> violation</w:t>
      </w:r>
      <w:r w:rsidRPr="00D90648">
        <w:rPr>
          <w:rFonts w:eastAsia="Calibri"/>
        </w:rPr>
        <w:t xml:space="preserve"> </w:t>
      </w:r>
      <w:bookmarkEnd w:id="1"/>
      <w:r w:rsidRPr="00D90648">
        <w:rPr>
          <w:rFonts w:eastAsia="Calibri"/>
          <w:color w:val="000000" w:themeColor="text1"/>
        </w:rPr>
        <w:t xml:space="preserve">shall be issued and, additionally, if the violation is a sale of a tobacco product to a person under the age </w:t>
      </w:r>
      <w:r w:rsidRPr="00D90648">
        <w:rPr>
          <w:rFonts w:eastAsia="Calibri"/>
          <w:color w:val="000000" w:themeColor="text1"/>
        </w:rPr>
        <w:lastRenderedPageBreak/>
        <w:t>of 21</w:t>
      </w:r>
      <w:r w:rsidR="00854829" w:rsidRPr="001A77A3">
        <w:rPr>
          <w:rFonts w:eastAsia="Calibri"/>
          <w:color w:val="000000" w:themeColor="text1"/>
        </w:rPr>
        <w:t xml:space="preserve"> </w:t>
      </w:r>
      <w:r w:rsidRPr="00D90648">
        <w:rPr>
          <w:rFonts w:eastAsia="Calibri"/>
          <w:color w:val="000000" w:themeColor="text1"/>
        </w:rPr>
        <w:t xml:space="preserve">the Tobacco Product Sales Permit shall be suspended </w:t>
      </w:r>
      <w:r w:rsidR="00270B8F" w:rsidRPr="001A77A3">
        <w:rPr>
          <w:rFonts w:eastAsia="Calibri"/>
          <w:color w:val="000000" w:themeColor="text1"/>
        </w:rPr>
        <w:t>for</w:t>
      </w:r>
      <w:r w:rsidRPr="001A77A3">
        <w:rPr>
          <w:rFonts w:eastAsia="Calibri"/>
          <w:color w:val="000000" w:themeColor="text1"/>
        </w:rPr>
        <w:t xml:space="preserve"> </w:t>
      </w:r>
      <w:r w:rsidR="001A77A3">
        <w:rPr>
          <w:rFonts w:eastAsia="Calibri"/>
          <w:color w:val="000000" w:themeColor="text1"/>
        </w:rPr>
        <w:t>three (3) consecutive business days.</w:t>
      </w:r>
    </w:p>
    <w:p w14:paraId="304C7899" w14:textId="5E36F876" w:rsidR="00460466" w:rsidRPr="001A77A3" w:rsidRDefault="00460466" w:rsidP="00E14F08">
      <w:pPr>
        <w:numPr>
          <w:ilvl w:val="0"/>
          <w:numId w:val="11"/>
        </w:numPr>
        <w:spacing w:before="120" w:after="120"/>
        <w:ind w:left="720"/>
        <w:rPr>
          <w:rFonts w:eastAsia="Calibri"/>
        </w:rPr>
      </w:pPr>
      <w:r w:rsidRPr="00D90648">
        <w:rPr>
          <w:rFonts w:eastAsia="Calibri"/>
        </w:rPr>
        <w:t>In the case of a second violation within thirty-six (36) months of the date of the current violation, a fine of two thousand dollars ($2</w:t>
      </w:r>
      <w:r w:rsidR="006B0294" w:rsidRPr="00D90648">
        <w:rPr>
          <w:rFonts w:eastAsia="Calibri"/>
        </w:rPr>
        <w:t>,</w:t>
      </w:r>
      <w:r w:rsidRPr="00D90648">
        <w:rPr>
          <w:rFonts w:eastAsia="Calibri"/>
        </w:rPr>
        <w:t xml:space="preserve">000.00) </w:t>
      </w:r>
      <w:r w:rsidR="005C2FCD" w:rsidRPr="00D90648">
        <w:rPr>
          <w:rFonts w:eastAsia="Calibri"/>
        </w:rPr>
        <w:t xml:space="preserve">for a State Law violation and two hundred dollars ($200.00) for a Local </w:t>
      </w:r>
      <w:r w:rsidR="00D659C5" w:rsidRPr="00D90648">
        <w:rPr>
          <w:rFonts w:eastAsia="Calibri"/>
        </w:rPr>
        <w:t>Policy</w:t>
      </w:r>
      <w:r w:rsidR="005C2FCD" w:rsidRPr="00D90648">
        <w:rPr>
          <w:rFonts w:eastAsia="Calibri"/>
        </w:rPr>
        <w:t xml:space="preserve"> violation </w:t>
      </w:r>
      <w:r w:rsidRPr="00D90648">
        <w:rPr>
          <w:rFonts w:eastAsia="Calibri"/>
        </w:rPr>
        <w:t>shall be issued and the Tobacco Product Sales Permit</w:t>
      </w:r>
      <w:r w:rsidR="001A77A3">
        <w:rPr>
          <w:rFonts w:eastAsia="Calibri"/>
        </w:rPr>
        <w:t xml:space="preserve"> shall</w:t>
      </w:r>
      <w:r w:rsidRPr="001A77A3">
        <w:rPr>
          <w:rFonts w:eastAsia="Calibri"/>
        </w:rPr>
        <w:t xml:space="preserve"> </w:t>
      </w:r>
      <w:r w:rsidRPr="00D90648">
        <w:rPr>
          <w:rFonts w:eastAsia="Calibri"/>
        </w:rPr>
        <w:t>be suspended for</w:t>
      </w:r>
      <w:r w:rsidR="001A77A3">
        <w:rPr>
          <w:rFonts w:eastAsia="Calibri"/>
        </w:rPr>
        <w:t xml:space="preserve"> seven (7) consecutive business days.</w:t>
      </w:r>
      <w:r w:rsidRPr="001A77A3">
        <w:rPr>
          <w:rFonts w:eastAsia="Calibri"/>
        </w:rPr>
        <w:t xml:space="preserve"> </w:t>
      </w:r>
      <w:r w:rsidRPr="00D90648">
        <w:rPr>
          <w:rFonts w:eastAsia="Calibri"/>
        </w:rPr>
        <w:t>consecutive business days</w:t>
      </w:r>
      <w:r w:rsidRPr="001A77A3">
        <w:rPr>
          <w:rFonts w:eastAsia="Calibri"/>
        </w:rPr>
        <w:t>.</w:t>
      </w:r>
    </w:p>
    <w:p w14:paraId="2D379BB4" w14:textId="22956E69" w:rsidR="00460466" w:rsidRPr="001A77A3" w:rsidRDefault="00460466" w:rsidP="00E14F08">
      <w:pPr>
        <w:numPr>
          <w:ilvl w:val="0"/>
          <w:numId w:val="11"/>
        </w:numPr>
        <w:spacing w:before="120" w:after="120"/>
        <w:ind w:left="720"/>
        <w:rPr>
          <w:rFonts w:eastAsia="Calibri"/>
        </w:rPr>
      </w:pPr>
      <w:r w:rsidRPr="00D90648">
        <w:rPr>
          <w:rFonts w:eastAsia="Calibri"/>
        </w:rPr>
        <w:t>In the case of three or more violations within a thirty-six (36)-month period, a fine of five thousand dollars ($5</w:t>
      </w:r>
      <w:r w:rsidR="006B0294" w:rsidRPr="00D90648">
        <w:rPr>
          <w:rFonts w:eastAsia="Calibri"/>
        </w:rPr>
        <w:t>,</w:t>
      </w:r>
      <w:r w:rsidRPr="00D90648">
        <w:rPr>
          <w:rFonts w:eastAsia="Calibri"/>
        </w:rPr>
        <w:t xml:space="preserve">000.00) </w:t>
      </w:r>
      <w:r w:rsidR="005C2FCD" w:rsidRPr="00D90648">
        <w:rPr>
          <w:rFonts w:eastAsia="Calibri"/>
        </w:rPr>
        <w:t xml:space="preserve">for a State Law violation and three hundred dollars ($300.00) for a Local </w:t>
      </w:r>
      <w:r w:rsidR="00D659C5" w:rsidRPr="00D90648">
        <w:rPr>
          <w:rFonts w:eastAsia="Calibri"/>
        </w:rPr>
        <w:t>Policy</w:t>
      </w:r>
      <w:r w:rsidR="005C2FCD" w:rsidRPr="00D90648">
        <w:rPr>
          <w:rFonts w:eastAsia="Calibri"/>
        </w:rPr>
        <w:t xml:space="preserve"> violation </w:t>
      </w:r>
      <w:r w:rsidRPr="00D90648">
        <w:rPr>
          <w:rFonts w:eastAsia="Calibri"/>
        </w:rPr>
        <w:t>shall be issued and the Tobacco Product Sales Permit</w:t>
      </w:r>
      <w:r w:rsidRPr="001A77A3">
        <w:rPr>
          <w:rFonts w:eastAsia="Calibri"/>
        </w:rPr>
        <w:t xml:space="preserve"> </w:t>
      </w:r>
      <w:r w:rsidR="001A77A3">
        <w:rPr>
          <w:rFonts w:eastAsia="Calibri"/>
        </w:rPr>
        <w:t>shall be suspended for thirty (30) consecutive business days.</w:t>
      </w:r>
    </w:p>
    <w:p w14:paraId="7715DC0E" w14:textId="09115F5D" w:rsidR="00460466" w:rsidRPr="00805F39" w:rsidRDefault="006530DA" w:rsidP="00805F39">
      <w:pPr>
        <w:pStyle w:val="ListParagraph"/>
        <w:numPr>
          <w:ilvl w:val="0"/>
          <w:numId w:val="9"/>
        </w:numPr>
        <w:spacing w:before="120" w:after="120"/>
        <w:ind w:left="360"/>
        <w:rPr>
          <w:rFonts w:eastAsia="Calibri"/>
          <w:color w:val="000000"/>
        </w:rPr>
      </w:pPr>
      <w:bookmarkStart w:id="2" w:name="_Hlk183266435"/>
      <w:r w:rsidRPr="00805F39">
        <w:rPr>
          <w:rFonts w:eastAsia="Calibri"/>
          <w:color w:val="000000"/>
        </w:rPr>
        <w:t xml:space="preserve">List of </w:t>
      </w:r>
      <w:r w:rsidR="005C2FCD">
        <w:rPr>
          <w:rFonts w:eastAsia="Calibri"/>
          <w:color w:val="000000"/>
        </w:rPr>
        <w:t>S</w:t>
      </w:r>
      <w:r w:rsidR="00F3243B">
        <w:rPr>
          <w:rFonts w:eastAsia="Calibri"/>
          <w:color w:val="000000"/>
        </w:rPr>
        <w:t xml:space="preserve">tate </w:t>
      </w:r>
      <w:r w:rsidR="005C2FCD">
        <w:rPr>
          <w:rFonts w:eastAsia="Calibri"/>
          <w:color w:val="000000"/>
        </w:rPr>
        <w:t>L</w:t>
      </w:r>
      <w:r w:rsidR="00F3243B">
        <w:rPr>
          <w:rFonts w:eastAsia="Calibri"/>
          <w:color w:val="000000"/>
        </w:rPr>
        <w:t xml:space="preserve">aws and </w:t>
      </w:r>
      <w:r w:rsidR="005C2FCD">
        <w:rPr>
          <w:rFonts w:eastAsia="Calibri"/>
          <w:color w:val="000000"/>
        </w:rPr>
        <w:t xml:space="preserve">Local </w:t>
      </w:r>
      <w:r w:rsidR="002037F5">
        <w:rPr>
          <w:rFonts w:eastAsia="Calibri"/>
          <w:color w:val="000000"/>
        </w:rPr>
        <w:t>Policies</w:t>
      </w:r>
      <w:r w:rsidR="00460466" w:rsidRPr="00805F39">
        <w:rPr>
          <w:rFonts w:eastAsia="Calibri"/>
          <w:color w:val="000000"/>
        </w:rPr>
        <w:t>:</w:t>
      </w:r>
    </w:p>
    <w:tbl>
      <w:tblPr>
        <w:tblStyle w:val="TableGrid"/>
        <w:tblW w:w="927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325"/>
      </w:tblGrid>
      <w:tr w:rsidR="00460466" w:rsidRPr="00065711" w14:paraId="619E81B7" w14:textId="77777777" w:rsidTr="00F3121C">
        <w:tc>
          <w:tcPr>
            <w:tcW w:w="4950" w:type="dxa"/>
          </w:tcPr>
          <w:p w14:paraId="41D53381" w14:textId="7A8429DB" w:rsidR="00460466" w:rsidRPr="002B3E80" w:rsidRDefault="002037F5" w:rsidP="003C22D5">
            <w:pPr>
              <w:rPr>
                <w:b/>
                <w:color w:val="000000"/>
              </w:rPr>
            </w:pPr>
            <w:bookmarkStart w:id="3" w:name="_Hlk183264370"/>
            <w:bookmarkEnd w:id="2"/>
            <w:r>
              <w:rPr>
                <w:b/>
                <w:color w:val="000000"/>
                <w:u w:val="single"/>
              </w:rPr>
              <w:t>Policies</w:t>
            </w:r>
            <w:r w:rsidRPr="00065711">
              <w:rPr>
                <w:b/>
                <w:color w:val="000000"/>
                <w:u w:val="single"/>
              </w:rPr>
              <w:t xml:space="preserve"> </w:t>
            </w:r>
            <w:r w:rsidR="00460466" w:rsidRPr="00065711">
              <w:rPr>
                <w:b/>
                <w:color w:val="000000"/>
                <w:u w:val="single"/>
              </w:rPr>
              <w:t>Subject to State Law Fines</w:t>
            </w:r>
            <w:r w:rsidR="008B7B8B">
              <w:rPr>
                <w:b/>
                <w:color w:val="000000"/>
                <w:u w:val="single"/>
              </w:rPr>
              <w:t xml:space="preserve"> </w:t>
            </w:r>
          </w:p>
        </w:tc>
        <w:tc>
          <w:tcPr>
            <w:tcW w:w="4325" w:type="dxa"/>
          </w:tcPr>
          <w:p w14:paraId="2B25BBB3" w14:textId="2006E962" w:rsidR="00460466" w:rsidRPr="00065711" w:rsidRDefault="002037F5" w:rsidP="003C22D5">
            <w:pPr>
              <w:rPr>
                <w:color w:val="00B0F0"/>
              </w:rPr>
            </w:pPr>
            <w:r>
              <w:rPr>
                <w:b/>
                <w:color w:val="000000"/>
                <w:u w:val="single"/>
              </w:rPr>
              <w:t xml:space="preserve">Policies </w:t>
            </w:r>
            <w:r w:rsidR="00460466" w:rsidRPr="00065711">
              <w:rPr>
                <w:b/>
                <w:color w:val="000000"/>
                <w:u w:val="single"/>
              </w:rPr>
              <w:t xml:space="preserve">Subject </w:t>
            </w:r>
            <w:r w:rsidR="00460466">
              <w:rPr>
                <w:b/>
                <w:color w:val="000000"/>
                <w:u w:val="single"/>
              </w:rPr>
              <w:t>to</w:t>
            </w:r>
            <w:r w:rsidR="00460466" w:rsidRPr="00065711">
              <w:rPr>
                <w:b/>
                <w:color w:val="000000"/>
                <w:u w:val="single"/>
              </w:rPr>
              <w:t xml:space="preserve"> </w:t>
            </w:r>
            <w:r w:rsidR="00460466">
              <w:rPr>
                <w:b/>
                <w:color w:val="000000"/>
                <w:u w:val="single"/>
              </w:rPr>
              <w:t xml:space="preserve">Local </w:t>
            </w:r>
            <w:r w:rsidR="00D659C5">
              <w:rPr>
                <w:b/>
                <w:color w:val="000000"/>
                <w:u w:val="single"/>
              </w:rPr>
              <w:t xml:space="preserve">Policy </w:t>
            </w:r>
            <w:r w:rsidR="005C2FCD">
              <w:rPr>
                <w:b/>
                <w:color w:val="000000"/>
                <w:u w:val="single"/>
              </w:rPr>
              <w:t>Fines</w:t>
            </w:r>
            <w:r w:rsidR="00460466" w:rsidRPr="00065711">
              <w:rPr>
                <w:b/>
                <w:color w:val="000000"/>
                <w:u w:val="single"/>
              </w:rPr>
              <w:t xml:space="preserve"> </w:t>
            </w:r>
          </w:p>
        </w:tc>
      </w:tr>
      <w:tr w:rsidR="00460466" w:rsidRPr="00065711" w14:paraId="74A5E8DE" w14:textId="77777777" w:rsidTr="00F3121C">
        <w:trPr>
          <w:trHeight w:val="66"/>
        </w:trPr>
        <w:tc>
          <w:tcPr>
            <w:tcW w:w="4950" w:type="dxa"/>
          </w:tcPr>
          <w:p w14:paraId="362A761F" w14:textId="44341C62" w:rsidR="00FD40E7" w:rsidRDefault="00460466" w:rsidP="00CD5FF0">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61138E">
              <w:rPr>
                <w:color w:val="000000"/>
                <w:sz w:val="21"/>
                <w:szCs w:val="21"/>
              </w:rPr>
              <w:t>21</w:t>
            </w:r>
            <w:r w:rsidRPr="00FD40E7">
              <w:rPr>
                <w:color w:val="000000"/>
                <w:sz w:val="21"/>
                <w:szCs w:val="21"/>
              </w:rPr>
              <w:t xml:space="preserve">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1E31B5E4"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21 of Tobacco/Vape products (105 CMR 665.045)</w:t>
            </w:r>
          </w:p>
          <w:p w14:paraId="55024529" w14:textId="741BC0F2"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67C5EAF0" w:rsidR="00543657" w:rsidRPr="003C22D5" w:rsidRDefault="00543657" w:rsidP="003C22D5">
            <w:pPr>
              <w:numPr>
                <w:ilvl w:val="0"/>
                <w:numId w:val="14"/>
              </w:numPr>
              <w:ind w:left="336" w:hanging="270"/>
              <w:contextualSpacing/>
              <w:rPr>
                <w:color w:val="000000"/>
                <w:sz w:val="21"/>
                <w:szCs w:val="21"/>
              </w:rPr>
            </w:pPr>
            <w:r>
              <w:rPr>
                <w:color w:val="000000"/>
                <w:sz w:val="21"/>
                <w:szCs w:val="21"/>
              </w:rPr>
              <w:t xml:space="preserve">Other state </w:t>
            </w:r>
            <w:r w:rsidR="00D659C5">
              <w:rPr>
                <w:color w:val="000000"/>
                <w:sz w:val="21"/>
                <w:szCs w:val="21"/>
              </w:rPr>
              <w:t>laws</w:t>
            </w:r>
          </w:p>
        </w:tc>
        <w:tc>
          <w:tcPr>
            <w:tcW w:w="432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t xml:space="preserve">Nicotine Free Generation / </w:t>
            </w:r>
            <w:r w:rsidR="00FD40E7">
              <w:rPr>
                <w:color w:val="000000"/>
                <w:sz w:val="21"/>
                <w:szCs w:val="21"/>
              </w:rPr>
              <w:t xml:space="preserve">Sales to persons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48461F6F"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5BA764A5" w14:textId="4530B965"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w:t>
            </w:r>
            <w:r w:rsidR="00B47A8F">
              <w:rPr>
                <w:color w:val="000000"/>
                <w:sz w:val="21"/>
                <w:szCs w:val="21"/>
              </w:rPr>
              <w:t>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3856F81E" w:rsidR="00BE6432" w:rsidRPr="00F61785" w:rsidRDefault="001A77A3" w:rsidP="00F573A1">
            <w:pPr>
              <w:numPr>
                <w:ilvl w:val="0"/>
                <w:numId w:val="15"/>
              </w:numPr>
              <w:ind w:left="347" w:hanging="270"/>
              <w:contextualSpacing/>
              <w:rPr>
                <w:color w:val="000000"/>
                <w:sz w:val="21"/>
                <w:szCs w:val="21"/>
              </w:rPr>
            </w:pPr>
            <w:r>
              <w:rPr>
                <w:color w:val="000000"/>
                <w:sz w:val="21"/>
                <w:szCs w:val="21"/>
              </w:rPr>
              <w:t>Maximum Number of Permits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6056D2AD" w14:textId="77777777" w:rsidR="002037F5" w:rsidRDefault="002037F5" w:rsidP="002037F5">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7DDD31F4" w14:textId="77777777" w:rsidR="002037F5" w:rsidRPr="00A46544" w:rsidRDefault="002037F5" w:rsidP="002037F5">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D713351" w14:textId="795D5D11" w:rsidR="00460466" w:rsidRDefault="001A77A3" w:rsidP="00F573A1">
            <w:pPr>
              <w:numPr>
                <w:ilvl w:val="0"/>
                <w:numId w:val="15"/>
              </w:numPr>
              <w:ind w:left="347" w:hanging="270"/>
              <w:contextualSpacing/>
              <w:rPr>
                <w:color w:val="000000"/>
                <w:sz w:val="21"/>
                <w:szCs w:val="21"/>
              </w:rPr>
            </w:pPr>
            <w:r>
              <w:rPr>
                <w:color w:val="000000"/>
                <w:sz w:val="21"/>
                <w:szCs w:val="21"/>
              </w:rPr>
              <w:t>E-cigarette sales</w:t>
            </w:r>
          </w:p>
          <w:p w14:paraId="72635243" w14:textId="20989479" w:rsidR="001A77A3" w:rsidRPr="00F61785" w:rsidRDefault="001A77A3" w:rsidP="00F573A1">
            <w:pPr>
              <w:numPr>
                <w:ilvl w:val="0"/>
                <w:numId w:val="15"/>
              </w:numPr>
              <w:ind w:left="347" w:hanging="270"/>
              <w:contextualSpacing/>
              <w:rPr>
                <w:color w:val="000000"/>
                <w:sz w:val="21"/>
                <w:szCs w:val="21"/>
              </w:rPr>
            </w:pPr>
            <w:r>
              <w:rPr>
                <w:color w:val="000000"/>
                <w:sz w:val="21"/>
                <w:szCs w:val="21"/>
              </w:rPr>
              <w:t>Sale of Smoke Accessories</w:t>
            </w:r>
          </w:p>
          <w:p w14:paraId="6ACA798C" w14:textId="77777777" w:rsidR="00460466" w:rsidRPr="00065711" w:rsidRDefault="00460466" w:rsidP="003C22D5">
            <w:pPr>
              <w:rPr>
                <w:color w:val="00B0F0"/>
              </w:rPr>
            </w:pPr>
          </w:p>
        </w:tc>
      </w:tr>
    </w:tbl>
    <w:bookmarkEnd w:id="3"/>
    <w:p w14:paraId="1BE373FA" w14:textId="3EFDE923" w:rsidR="00460466" w:rsidRPr="001A77A3" w:rsidRDefault="00460466" w:rsidP="00805F39">
      <w:pPr>
        <w:pStyle w:val="ListParagraph"/>
        <w:numPr>
          <w:ilvl w:val="0"/>
          <w:numId w:val="33"/>
        </w:numPr>
        <w:spacing w:before="120" w:after="120"/>
        <w:ind w:left="36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w:t>
      </w:r>
      <w:r w:rsidRPr="001A77A3">
        <w:rPr>
          <w:rFonts w:eastAsia="Calibri"/>
        </w:rPr>
        <w:t xml:space="preserve">a </w:t>
      </w:r>
      <w:r w:rsidRPr="00D90648">
        <w:rPr>
          <w:rFonts w:eastAsia="Calibri"/>
        </w:rPr>
        <w:t>thirty-six (36)-month period</w:t>
      </w:r>
      <w:r w:rsidRPr="001A77A3">
        <w:rPr>
          <w:rFonts w:eastAsia="Calibri"/>
        </w:rPr>
        <w:t xml:space="preserve">, the </w:t>
      </w:r>
      <w:r w:rsidRPr="001A77A3">
        <w:rPr>
          <w:rFonts w:eastAsia="Calibri"/>
        </w:rPr>
        <w:lastRenderedPageBreak/>
        <w:t xml:space="preserve">Board of Health shall hold a hearing in accordance with this regulation and, after such hearing may permanently revoke a Tobacco </w:t>
      </w:r>
      <w:r w:rsidR="008B03F0" w:rsidRPr="001A77A3">
        <w:rPr>
          <w:rFonts w:eastAsia="Calibri"/>
        </w:rPr>
        <w:t xml:space="preserve">Product </w:t>
      </w:r>
      <w:r w:rsidRPr="001A77A3">
        <w:rPr>
          <w:rFonts w:eastAsia="Calibri"/>
        </w:rPr>
        <w:t>Sales Permit.</w:t>
      </w:r>
    </w:p>
    <w:p w14:paraId="7FE503E0" w14:textId="77777777" w:rsidR="00460466" w:rsidRPr="001A77A3" w:rsidRDefault="00460466" w:rsidP="00805F39">
      <w:pPr>
        <w:pStyle w:val="ListParagraph"/>
        <w:numPr>
          <w:ilvl w:val="0"/>
          <w:numId w:val="33"/>
        </w:numPr>
        <w:spacing w:before="120" w:after="120"/>
        <w:ind w:left="360"/>
        <w:contextualSpacing w:val="0"/>
        <w:rPr>
          <w:rFonts w:eastAsia="Calibri"/>
        </w:rPr>
      </w:pPr>
      <w:r w:rsidRPr="001A77A3">
        <w:rPr>
          <w:rFonts w:eastAsia="Calibri"/>
        </w:rPr>
        <w:t xml:space="preserve">Failure to cooperate or interference with inspections pursuant to this regulation shall result in the suspension of the Tobacco Product Sales Permit for thirty (30) consecutive business days. </w:t>
      </w:r>
    </w:p>
    <w:p w14:paraId="0FD2A236" w14:textId="0790707B" w:rsidR="00460466" w:rsidRPr="001A77A3" w:rsidRDefault="00460466" w:rsidP="00805F39">
      <w:pPr>
        <w:pStyle w:val="ListParagraph"/>
        <w:numPr>
          <w:ilvl w:val="0"/>
          <w:numId w:val="33"/>
        </w:numPr>
        <w:spacing w:before="120" w:after="120"/>
        <w:ind w:left="360"/>
        <w:contextualSpacing w:val="0"/>
        <w:rPr>
          <w:rFonts w:eastAsia="Calibri"/>
        </w:rPr>
      </w:pPr>
      <w:r w:rsidRPr="001A77A3">
        <w:rPr>
          <w:rFonts w:eastAsia="Calibri"/>
        </w:rPr>
        <w:t>In addition to the monetary fines set above, any permit holder who engages in the sale or distribution of tobacco products while their permit is suspended shall be subject to the suspension of all Board of Health issued permits for thirty (30) consecutive business days</w:t>
      </w:r>
      <w:r w:rsidR="00B47A8F" w:rsidRPr="001A77A3">
        <w:rPr>
          <w:rFonts w:eastAsia="Calibri"/>
        </w:rPr>
        <w:t xml:space="preserve">. </w:t>
      </w:r>
      <w:r w:rsidRPr="001A77A3">
        <w:rPr>
          <w:rFonts w:eastAsia="Calibri"/>
        </w:rPr>
        <w:t xml:space="preserve">Multiple </w:t>
      </w:r>
      <w:r w:rsidR="001A2B79" w:rsidRPr="001A77A3">
        <w:rPr>
          <w:rFonts w:eastAsia="Calibri"/>
        </w:rPr>
        <w:t xml:space="preserve">suspensions of </w:t>
      </w:r>
      <w:r w:rsidR="005B3700" w:rsidRPr="001A77A3">
        <w:rPr>
          <w:rFonts w:eastAsia="Calibri"/>
        </w:rPr>
        <w:t xml:space="preserve">a </w:t>
      </w:r>
      <w:r w:rsidR="001A2B79" w:rsidRPr="001A77A3">
        <w:rPr>
          <w:rFonts w:eastAsia="Calibri"/>
        </w:rPr>
        <w:t>T</w:t>
      </w:r>
      <w:r w:rsidRPr="001A77A3">
        <w:rPr>
          <w:rFonts w:eastAsia="Calibri"/>
        </w:rPr>
        <w:t xml:space="preserve">obacco </w:t>
      </w:r>
      <w:r w:rsidR="001A2B79" w:rsidRPr="001A77A3">
        <w:rPr>
          <w:rFonts w:eastAsia="Calibri"/>
        </w:rPr>
        <w:t>P</w:t>
      </w:r>
      <w:r w:rsidRPr="001A77A3">
        <w:rPr>
          <w:rFonts w:eastAsia="Calibri"/>
        </w:rPr>
        <w:t xml:space="preserve">roduct </w:t>
      </w:r>
      <w:r w:rsidR="001A2B79" w:rsidRPr="001A77A3">
        <w:rPr>
          <w:rFonts w:eastAsia="Calibri"/>
        </w:rPr>
        <w:t>S</w:t>
      </w:r>
      <w:r w:rsidRPr="001A77A3">
        <w:rPr>
          <w:rFonts w:eastAsia="Calibri"/>
        </w:rPr>
        <w:t xml:space="preserve">ales </w:t>
      </w:r>
      <w:r w:rsidR="001A2B79" w:rsidRPr="001A77A3">
        <w:rPr>
          <w:rFonts w:eastAsia="Calibri"/>
        </w:rPr>
        <w:t>P</w:t>
      </w:r>
      <w:r w:rsidRPr="001A77A3">
        <w:rPr>
          <w:rFonts w:eastAsia="Calibri"/>
        </w:rPr>
        <w:t>ermit shall not be served concurrently.</w:t>
      </w:r>
    </w:p>
    <w:p w14:paraId="043FDBA5" w14:textId="4B37CFB0" w:rsidR="00FD40E7" w:rsidRPr="00D90648" w:rsidRDefault="00FD40E7" w:rsidP="00805F39">
      <w:pPr>
        <w:pStyle w:val="ListParagraph"/>
        <w:numPr>
          <w:ilvl w:val="0"/>
          <w:numId w:val="33"/>
        </w:numPr>
        <w:spacing w:before="120" w:after="120"/>
        <w:ind w:left="360"/>
        <w:contextualSpacing w:val="0"/>
        <w:rPr>
          <w:rFonts w:eastAsia="Calibri"/>
        </w:rPr>
      </w:pPr>
      <w:r w:rsidRPr="00D90648">
        <w:rPr>
          <w:rFonts w:eastAsia="Calibri"/>
        </w:rPr>
        <w:t xml:space="preserve">A permit issued pursuant to this regulation may be suspended, </w:t>
      </w:r>
      <w:r w:rsidR="00B47A8F" w:rsidRPr="00D90648">
        <w:rPr>
          <w:rFonts w:eastAsia="Calibri"/>
        </w:rPr>
        <w:t>revoked,</w:t>
      </w:r>
      <w:r w:rsidRPr="00D90648">
        <w:rPr>
          <w:rFonts w:eastAsia="Calibri"/>
        </w:rPr>
        <w:t xml:space="preserve"> or not renewed for any of the following reasons:</w:t>
      </w:r>
    </w:p>
    <w:p w14:paraId="20D9F500" w14:textId="77777777" w:rsidR="00FD40E7" w:rsidRPr="00D90648" w:rsidRDefault="00FD40E7" w:rsidP="00805F39">
      <w:pPr>
        <w:pStyle w:val="ListParagraph"/>
        <w:numPr>
          <w:ilvl w:val="1"/>
          <w:numId w:val="33"/>
        </w:numPr>
        <w:spacing w:before="120" w:after="120"/>
        <w:ind w:left="720"/>
        <w:contextualSpacing w:val="0"/>
        <w:rPr>
          <w:rFonts w:eastAsia="Calibri"/>
        </w:rPr>
      </w:pPr>
      <w:r w:rsidRPr="00D90648">
        <w:rPr>
          <w:rFonts w:eastAsia="Calibri"/>
        </w:rPr>
        <w:t>Violation of the permit holder of any provision of state or local laws and/or regulations.</w:t>
      </w:r>
    </w:p>
    <w:p w14:paraId="6498D358" w14:textId="372764D6" w:rsidR="00FD40E7" w:rsidRPr="00D90648" w:rsidRDefault="00FD40E7" w:rsidP="00805F39">
      <w:pPr>
        <w:pStyle w:val="ListParagraph"/>
        <w:numPr>
          <w:ilvl w:val="1"/>
          <w:numId w:val="33"/>
        </w:numPr>
        <w:spacing w:before="120" w:after="120"/>
        <w:ind w:left="720"/>
        <w:contextualSpacing w:val="0"/>
        <w:rPr>
          <w:rFonts w:eastAsia="Calibri"/>
        </w:rPr>
      </w:pPr>
      <w:r w:rsidRPr="00D90648">
        <w:rPr>
          <w:rFonts w:eastAsia="Calibri"/>
        </w:rPr>
        <w:t xml:space="preserve">Fraud, misrepresentation, false material statement, </w:t>
      </w:r>
      <w:r w:rsidR="00B47A8F" w:rsidRPr="00D90648">
        <w:rPr>
          <w:rFonts w:eastAsia="Calibri"/>
        </w:rPr>
        <w:t>concealment,</w:t>
      </w:r>
      <w:r w:rsidRPr="00D90648">
        <w:rPr>
          <w:rFonts w:eastAsia="Calibri"/>
        </w:rPr>
        <w:t xml:space="preserve"> or suppression of facts by the permit holder in connection with an application for a permit or for renewal thereof.</w:t>
      </w:r>
    </w:p>
    <w:p w14:paraId="1EA5B295" w14:textId="5883475D" w:rsidR="00460466" w:rsidRDefault="00460466" w:rsidP="00805F39">
      <w:pPr>
        <w:pStyle w:val="ListParagraph"/>
        <w:numPr>
          <w:ilvl w:val="0"/>
          <w:numId w:val="33"/>
        </w:numPr>
        <w:spacing w:before="120" w:after="120"/>
        <w:ind w:left="360"/>
        <w:contextualSpacing w:val="0"/>
        <w:rPr>
          <w:rFonts w:eastAsia="Calibri"/>
        </w:rPr>
      </w:pPr>
      <w:r w:rsidRPr="001A77A3">
        <w:rPr>
          <w:rFonts w:eastAsia="Calibri"/>
        </w:rPr>
        <w:t>The</w:t>
      </w:r>
      <w:r w:rsidR="004D71C5" w:rsidRPr="001A77A3">
        <w:rPr>
          <w:rFonts w:eastAsia="Calibri"/>
        </w:rPr>
        <w:t xml:space="preserve"> </w:t>
      </w:r>
      <w:r w:rsidR="001A77A3">
        <w:rPr>
          <w:rFonts w:eastAsia="Calibri"/>
        </w:rPr>
        <w:t>Somerville</w:t>
      </w:r>
      <w:r w:rsidRPr="001A77A3">
        <w:rPr>
          <w:rFonts w:eastAsia="Calibri"/>
          <w:b/>
        </w:rPr>
        <w:t xml:space="preserve"> </w:t>
      </w:r>
      <w:r w:rsidRPr="001A77A3">
        <w:rPr>
          <w:rFonts w:eastAsia="Calibri"/>
        </w:rPr>
        <w:t>Board of Health shall provide notice of the intent to suspend or revoke a</w:t>
      </w:r>
      <w:r w:rsidRPr="00065711">
        <w:rPr>
          <w:rFonts w:eastAsia="Calibri"/>
        </w:rPr>
        <w:t xml:space="preserve">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1A77A3">
        <w:rPr>
          <w:rFonts w:eastAsia="Calibri"/>
        </w:rPr>
        <w:t>Somerville</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B47A8F"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4339180F"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2037F5" w:rsidRPr="002037F5">
        <w:rPr>
          <w:rFonts w:eastAsia="Calibri"/>
          <w:b/>
          <w:bCs/>
        </w:rPr>
        <w:t xml:space="preserve">This fining structure </w:t>
      </w:r>
      <w:r w:rsidR="002A223A">
        <w:rPr>
          <w:rFonts w:eastAsia="Calibri"/>
          <w:b/>
          <w:bCs/>
        </w:rPr>
        <w:t xml:space="preserve">also </w:t>
      </w:r>
      <w:r w:rsidR="002037F5" w:rsidRPr="002037F5">
        <w:rPr>
          <w:rFonts w:eastAsia="Calibri"/>
          <w:b/>
          <w:bCs/>
        </w:rPr>
        <w:t>creates separate fines for State Laws and Local Policies</w:t>
      </w:r>
      <w:r w:rsidR="002A223A">
        <w:rPr>
          <w:rFonts w:eastAsia="Calibri"/>
          <w:b/>
          <w:bCs/>
        </w:rPr>
        <w:t xml:space="preserve">, but the fines for violations of local policies are </w:t>
      </w:r>
      <w:r w:rsidR="003250AB">
        <w:rPr>
          <w:rFonts w:eastAsia="Calibri"/>
          <w:b/>
          <w:bCs/>
        </w:rPr>
        <w:t>not higher than</w:t>
      </w:r>
      <w:r w:rsidR="002A223A">
        <w:rPr>
          <w:rFonts w:eastAsia="Calibri"/>
          <w:b/>
          <w:bCs/>
        </w:rPr>
        <w:t xml:space="preserve"> $1000.</w:t>
      </w:r>
      <w:r w:rsidR="002037F5" w:rsidRPr="002037F5">
        <w:rPr>
          <w:rFonts w:eastAsia="Calibri"/>
          <w:b/>
          <w:bCs/>
        </w:rPr>
        <w:t xml:space="preserve"> The fines for violations of State Laws are $1,000/$2,000/$5,000. </w:t>
      </w:r>
      <w:r w:rsidR="000537AA">
        <w:rPr>
          <w:rFonts w:eastAsia="Calibri"/>
          <w:b/>
          <w:bCs/>
        </w:rPr>
        <w:t>The reason for capping fine</w:t>
      </w:r>
      <w:r w:rsidR="002C365C">
        <w:rPr>
          <w:rFonts w:eastAsia="Calibri"/>
          <w:b/>
          <w:bCs/>
        </w:rPr>
        <w:t xml:space="preserve">s for </w:t>
      </w:r>
      <w:r w:rsidR="00D43D40">
        <w:rPr>
          <w:rFonts w:eastAsia="Calibri"/>
          <w:b/>
          <w:bCs/>
        </w:rPr>
        <w:t xml:space="preserve">violations of </w:t>
      </w:r>
      <w:r w:rsidR="002A223A">
        <w:rPr>
          <w:rFonts w:eastAsia="Calibri"/>
          <w:b/>
          <w:bCs/>
        </w:rPr>
        <w:t>l</w:t>
      </w:r>
      <w:r w:rsidR="002C365C">
        <w:rPr>
          <w:rFonts w:eastAsia="Calibri"/>
          <w:b/>
          <w:bCs/>
        </w:rPr>
        <w:t xml:space="preserve">ocal </w:t>
      </w:r>
      <w:r w:rsidR="002A223A">
        <w:rPr>
          <w:rFonts w:eastAsia="Calibri"/>
          <w:b/>
          <w:bCs/>
        </w:rPr>
        <w:t>p</w:t>
      </w:r>
      <w:r w:rsidR="00D43D40">
        <w:rPr>
          <w:rFonts w:eastAsia="Calibri"/>
          <w:b/>
          <w:bCs/>
        </w:rPr>
        <w:t>olicies</w:t>
      </w:r>
      <w:r w:rsidR="002C365C">
        <w:rPr>
          <w:rFonts w:eastAsia="Calibri"/>
          <w:b/>
          <w:bCs/>
        </w:rPr>
        <w:t xml:space="preserve"> </w:t>
      </w:r>
      <w:r w:rsidR="000537AA">
        <w:rPr>
          <w:rFonts w:eastAsia="Calibri"/>
          <w:b/>
          <w:bCs/>
        </w:rPr>
        <w:t>at $1</w:t>
      </w:r>
      <w:r w:rsidR="000932A6">
        <w:rPr>
          <w:rFonts w:eastAsia="Calibri"/>
          <w:b/>
          <w:bCs/>
        </w:rPr>
        <w:t>,</w:t>
      </w:r>
      <w:r w:rsidR="000537AA">
        <w:rPr>
          <w:rFonts w:eastAsia="Calibri"/>
          <w:b/>
          <w:bCs/>
        </w:rPr>
        <w:t xml:space="preserve">000 is </w:t>
      </w:r>
      <w:r w:rsidR="00D659C5">
        <w:rPr>
          <w:rFonts w:eastAsia="Calibri"/>
          <w:b/>
          <w:bCs/>
        </w:rPr>
        <w:t xml:space="preserve">that </w:t>
      </w:r>
      <w:r w:rsidR="002A223A">
        <w:rPr>
          <w:rFonts w:eastAsia="Calibri"/>
          <w:b/>
          <w:bCs/>
        </w:rPr>
        <w:t>G.L.</w:t>
      </w:r>
      <w:r w:rsidR="003250AB">
        <w:rPr>
          <w:rFonts w:eastAsia="Calibri"/>
          <w:b/>
          <w:bCs/>
        </w:rPr>
        <w:t xml:space="preserve"> </w:t>
      </w:r>
      <w:r w:rsidR="002C365C">
        <w:rPr>
          <w:rFonts w:eastAsia="Calibri"/>
          <w:b/>
          <w:bCs/>
        </w:rPr>
        <w:t>c.</w:t>
      </w:r>
      <w:r w:rsidR="0061138E">
        <w:rPr>
          <w:rFonts w:eastAsia="Calibri"/>
          <w:b/>
          <w:bCs/>
        </w:rPr>
        <w:t xml:space="preserve"> 111, §31</w:t>
      </w:r>
      <w:r w:rsidR="000537AA">
        <w:rPr>
          <w:rFonts w:eastAsia="Calibri"/>
          <w:b/>
          <w:bCs/>
        </w:rPr>
        <w:t>,</w:t>
      </w:r>
      <w:r w:rsidR="0061138E">
        <w:rPr>
          <w:rFonts w:eastAsia="Calibri"/>
          <w:b/>
          <w:bCs/>
        </w:rPr>
        <w:t xml:space="preserve"> which gives </w:t>
      </w:r>
      <w:r w:rsidR="002C365C">
        <w:rPr>
          <w:rFonts w:eastAsia="Calibri"/>
          <w:b/>
          <w:bCs/>
        </w:rPr>
        <w:t>a</w:t>
      </w:r>
      <w:r w:rsidR="0061138E">
        <w:rPr>
          <w:rFonts w:eastAsia="Calibri"/>
          <w:b/>
          <w:bCs/>
        </w:rPr>
        <w:t xml:space="preserve"> </w:t>
      </w:r>
      <w:r w:rsidR="002C365C">
        <w:rPr>
          <w:rFonts w:eastAsia="Calibri"/>
          <w:b/>
          <w:bCs/>
        </w:rPr>
        <w:t>b</w:t>
      </w:r>
      <w:r w:rsidR="0061138E">
        <w:rPr>
          <w:rFonts w:eastAsia="Calibri"/>
          <w:b/>
          <w:bCs/>
        </w:rPr>
        <w:t xml:space="preserve">oard of </w:t>
      </w:r>
      <w:r w:rsidR="002C365C">
        <w:rPr>
          <w:rFonts w:eastAsia="Calibri"/>
          <w:b/>
          <w:bCs/>
        </w:rPr>
        <w:t>h</w:t>
      </w:r>
      <w:r w:rsidR="0061138E">
        <w:rPr>
          <w:rFonts w:eastAsia="Calibri"/>
          <w:b/>
          <w:bCs/>
        </w:rPr>
        <w:t>ealth</w:t>
      </w:r>
      <w:r w:rsidR="00F3121C">
        <w:rPr>
          <w:rFonts w:eastAsia="Calibri"/>
          <w:b/>
          <w:bCs/>
        </w:rPr>
        <w:t xml:space="preserve"> its</w:t>
      </w:r>
      <w:r w:rsidR="0061138E">
        <w:rPr>
          <w:rFonts w:eastAsia="Calibri"/>
          <w:b/>
          <w:bCs/>
        </w:rPr>
        <w:t xml:space="preserve"> legal authority to enact</w:t>
      </w:r>
      <w:r w:rsidR="002C365C">
        <w:rPr>
          <w:rFonts w:eastAsia="Calibri"/>
          <w:b/>
          <w:bCs/>
        </w:rPr>
        <w:t xml:space="preserve"> this local</w:t>
      </w:r>
      <w:r w:rsidR="0061138E">
        <w:rPr>
          <w:rFonts w:eastAsia="Calibri"/>
          <w:b/>
          <w:bCs/>
        </w:rPr>
        <w:t xml:space="preserve"> regulation</w:t>
      </w:r>
      <w:r w:rsidR="000537AA">
        <w:rPr>
          <w:rFonts w:eastAsia="Calibri"/>
          <w:b/>
          <w:bCs/>
        </w:rPr>
        <w:t>,</w:t>
      </w:r>
      <w:r w:rsidR="0061138E">
        <w:rPr>
          <w:rFonts w:eastAsia="Calibri"/>
          <w:b/>
          <w:bCs/>
        </w:rPr>
        <w:t xml:space="preserve"> caps fines at $1</w:t>
      </w:r>
      <w:r w:rsidR="00D659C5">
        <w:rPr>
          <w:rFonts w:eastAsia="Calibri"/>
          <w:b/>
          <w:bCs/>
        </w:rPr>
        <w:t>,</w:t>
      </w:r>
      <w:r w:rsidR="0061138E">
        <w:rPr>
          <w:rFonts w:eastAsia="Calibri"/>
          <w:b/>
          <w:bCs/>
        </w:rPr>
        <w:t>000</w:t>
      </w:r>
      <w:r w:rsidR="00D90648">
        <w:rPr>
          <w:rFonts w:eastAsia="Calibri"/>
          <w:b/>
          <w:bCs/>
        </w:rPr>
        <w:t xml:space="preserve">. </w:t>
      </w:r>
      <w:r w:rsidR="00D659C5">
        <w:rPr>
          <w:rFonts w:eastAsia="Calibri"/>
          <w:b/>
          <w:bCs/>
        </w:rPr>
        <w:t xml:space="preserve">The </w:t>
      </w:r>
      <w:r w:rsidR="00ED3629">
        <w:rPr>
          <w:rFonts w:eastAsia="Calibri"/>
          <w:b/>
          <w:bCs/>
        </w:rPr>
        <w:t>filing of a criminal complaint will be necessary</w:t>
      </w:r>
      <w:r w:rsidR="00D659C5">
        <w:rPr>
          <w:rFonts w:eastAsia="Calibri"/>
          <w:b/>
          <w:bCs/>
        </w:rPr>
        <w:t xml:space="preserve"> to enforce </w:t>
      </w:r>
      <w:r w:rsidR="003250AB">
        <w:rPr>
          <w:rFonts w:eastAsia="Calibri"/>
          <w:b/>
          <w:bCs/>
        </w:rPr>
        <w:t>fines higher than $300</w:t>
      </w:r>
      <w:r w:rsidR="00D659C5">
        <w:rPr>
          <w:rFonts w:eastAsia="Calibri"/>
          <w:b/>
          <w:bCs/>
        </w:rPr>
        <w:t xml:space="preserve"> for</w:t>
      </w:r>
      <w:r w:rsidR="00D43D40">
        <w:rPr>
          <w:rFonts w:eastAsia="Calibri"/>
          <w:b/>
          <w:bCs/>
        </w:rPr>
        <w:t xml:space="preserve"> </w:t>
      </w:r>
      <w:r w:rsidR="003250AB">
        <w:rPr>
          <w:rFonts w:eastAsia="Calibri"/>
          <w:b/>
          <w:bCs/>
        </w:rPr>
        <w:t xml:space="preserve">a </w:t>
      </w:r>
      <w:r w:rsidR="00D43D40">
        <w:rPr>
          <w:rFonts w:eastAsia="Calibri"/>
          <w:b/>
          <w:bCs/>
        </w:rPr>
        <w:t>violation of</w:t>
      </w:r>
      <w:r w:rsidR="00D659C5">
        <w:rPr>
          <w:rFonts w:eastAsia="Calibri"/>
          <w:b/>
          <w:bCs/>
        </w:rPr>
        <w:t xml:space="preserve"> </w:t>
      </w:r>
      <w:r w:rsidR="00D43D40">
        <w:rPr>
          <w:rFonts w:eastAsia="Calibri"/>
          <w:b/>
          <w:bCs/>
        </w:rPr>
        <w:t xml:space="preserve">a </w:t>
      </w:r>
      <w:r w:rsidR="002A223A">
        <w:rPr>
          <w:rFonts w:eastAsia="Calibri"/>
          <w:b/>
          <w:bCs/>
        </w:rPr>
        <w:t>l</w:t>
      </w:r>
      <w:r w:rsidR="002C365C">
        <w:rPr>
          <w:rFonts w:eastAsia="Calibri"/>
          <w:b/>
          <w:bCs/>
        </w:rPr>
        <w:t xml:space="preserve">ocal </w:t>
      </w:r>
      <w:r w:rsidR="002A223A">
        <w:rPr>
          <w:rFonts w:eastAsia="Calibri"/>
          <w:b/>
          <w:bCs/>
        </w:rPr>
        <w:t>p</w:t>
      </w:r>
      <w:r w:rsidR="002C365C">
        <w:rPr>
          <w:rFonts w:eastAsia="Calibri"/>
          <w:b/>
          <w:bCs/>
        </w:rPr>
        <w:t>olicy</w:t>
      </w:r>
      <w:r w:rsidR="00B47A8F">
        <w:rPr>
          <w:rFonts w:eastAsia="Calibri"/>
          <w:b/>
          <w:bCs/>
        </w:rPr>
        <w:t>.</w:t>
      </w:r>
      <w:r w:rsidR="00B47A8F" w:rsidRPr="003C22D5">
        <w:rPr>
          <w:rFonts w:eastAsia="Calibri"/>
          <w:b/>
          <w:bCs/>
        </w:rPr>
        <w:t xml:space="preserve"> </w:t>
      </w:r>
      <w:r w:rsidR="002A223A">
        <w:rPr>
          <w:rFonts w:eastAsia="Calibri"/>
          <w:b/>
          <w:bCs/>
        </w:rPr>
        <w:t>[</w:t>
      </w:r>
      <w:r w:rsidR="00ED3629">
        <w:rPr>
          <w:rFonts w:eastAsia="Calibri"/>
          <w:b/>
          <w:bCs/>
        </w:rPr>
        <w:t xml:space="preserve">See the checklist of </w:t>
      </w:r>
      <w:r w:rsidR="002A223A">
        <w:rPr>
          <w:rFonts w:eastAsia="Calibri"/>
          <w:b/>
          <w:bCs/>
        </w:rPr>
        <w:t>s</w:t>
      </w:r>
      <w:r w:rsidR="00ED3629">
        <w:rPr>
          <w:rFonts w:eastAsia="Calibri"/>
          <w:b/>
          <w:bCs/>
        </w:rPr>
        <w:t xml:space="preserve">tate and </w:t>
      </w:r>
      <w:r w:rsidR="002A223A">
        <w:rPr>
          <w:rFonts w:eastAsia="Calibri"/>
          <w:b/>
          <w:bCs/>
        </w:rPr>
        <w:t>l</w:t>
      </w:r>
      <w:r w:rsidR="00ED3629">
        <w:rPr>
          <w:rFonts w:eastAsia="Calibri"/>
          <w:b/>
          <w:bCs/>
        </w:rPr>
        <w:t>ocal</w:t>
      </w:r>
      <w:r w:rsidR="00D659C5">
        <w:rPr>
          <w:rFonts w:eastAsia="Calibri"/>
          <w:b/>
          <w:bCs/>
        </w:rPr>
        <w:t xml:space="preserve"> </w:t>
      </w:r>
      <w:r w:rsidR="002A223A">
        <w:rPr>
          <w:rFonts w:eastAsia="Calibri"/>
          <w:b/>
          <w:bCs/>
        </w:rPr>
        <w:t>p</w:t>
      </w:r>
      <w:r w:rsidR="002037F5">
        <w:rPr>
          <w:rFonts w:eastAsia="Calibri"/>
          <w:b/>
          <w:bCs/>
        </w:rPr>
        <w:t>olicies</w:t>
      </w:r>
      <w:r w:rsidR="00ED3629">
        <w:rPr>
          <w:rFonts w:eastAsia="Calibri"/>
          <w:b/>
          <w:bCs/>
        </w:rPr>
        <w:t xml:space="preserve"> included below.</w:t>
      </w:r>
      <w:r>
        <w:rPr>
          <w:rFonts w:eastAsia="Calibri"/>
          <w:b/>
          <w:bCs/>
        </w:rPr>
        <w:t>]</w:t>
      </w:r>
      <w:r w:rsidR="00ED3629">
        <w:rPr>
          <w:rFonts w:eastAsia="Calibri"/>
          <w:b/>
          <w:bCs/>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22F63BF6" w:rsidR="00460466" w:rsidRPr="00D90648" w:rsidRDefault="00460466" w:rsidP="00805F39">
      <w:pPr>
        <w:numPr>
          <w:ilvl w:val="1"/>
          <w:numId w:val="20"/>
        </w:numPr>
        <w:spacing w:before="120" w:after="120"/>
        <w:ind w:left="630"/>
        <w:rPr>
          <w:rFonts w:eastAsia="Calibri"/>
        </w:rPr>
      </w:pPr>
      <w:r w:rsidRPr="00D90648">
        <w:rPr>
          <w:rFonts w:eastAsia="Calibri"/>
        </w:rPr>
        <w:t>In the case of a first violation, a fine of one thousand dollars ($</w:t>
      </w:r>
      <w:r w:rsidR="003250AB">
        <w:rPr>
          <w:rFonts w:eastAsia="Calibri"/>
        </w:rPr>
        <w:t>1000.00</w:t>
      </w:r>
      <w:r w:rsidRPr="00D90648">
        <w:rPr>
          <w:rFonts w:eastAsia="Calibri"/>
        </w:rPr>
        <w:t xml:space="preserve">) </w:t>
      </w:r>
      <w:r w:rsidR="005C2FCD" w:rsidRPr="00D90648">
        <w:rPr>
          <w:rFonts w:eastAsia="Calibri"/>
        </w:rPr>
        <w:t xml:space="preserve">for a State Law </w:t>
      </w:r>
      <w:r w:rsidR="003250AB">
        <w:rPr>
          <w:rFonts w:eastAsia="Calibri"/>
        </w:rPr>
        <w:t>violation and a fine of three hundred dollars ($300.00) for a</w:t>
      </w:r>
      <w:r w:rsidR="005C2FCD" w:rsidRPr="00D90648">
        <w:rPr>
          <w:rFonts w:eastAsia="Calibri"/>
        </w:rPr>
        <w:t xml:space="preserve"> Local </w:t>
      </w:r>
      <w:r w:rsidR="002037F5" w:rsidRPr="00D90648">
        <w:rPr>
          <w:rFonts w:eastAsia="Calibri"/>
        </w:rPr>
        <w:t>Policy</w:t>
      </w:r>
      <w:r w:rsidR="005C2FCD" w:rsidRPr="00D90648">
        <w:rPr>
          <w:rFonts w:eastAsia="Calibri"/>
        </w:rPr>
        <w:t xml:space="preserve"> violation </w:t>
      </w:r>
      <w:r w:rsidRPr="0000593A">
        <w:rPr>
          <w:rFonts w:eastAsia="Calibri"/>
          <w:color w:val="000000" w:themeColor="text1"/>
        </w:rPr>
        <w:t xml:space="preserve">shall be issued and, additionally, </w:t>
      </w:r>
      <w:r w:rsidR="003250AB">
        <w:rPr>
          <w:rFonts w:eastAsia="Calibri"/>
          <w:color w:val="000000" w:themeColor="text1"/>
        </w:rPr>
        <w:t xml:space="preserve">if the violation is for selling to a person </w:t>
      </w:r>
      <w:r w:rsidR="00691822" w:rsidRPr="00D90648">
        <w:rPr>
          <w:rFonts w:eastAsia="Calibri"/>
          <w:color w:val="000000" w:themeColor="text1"/>
        </w:rPr>
        <w:t xml:space="preserve">born on or after January 1, </w:t>
      </w:r>
      <w:r w:rsidR="00D90648" w:rsidRPr="00D90648">
        <w:rPr>
          <w:rFonts w:eastAsia="Calibri"/>
          <w:color w:val="000000" w:themeColor="text1"/>
        </w:rPr>
        <w:t>2005,</w:t>
      </w:r>
      <w:r w:rsidR="00691822" w:rsidRPr="001A77A3">
        <w:rPr>
          <w:rFonts w:eastAsia="Calibri"/>
          <w:color w:val="000000" w:themeColor="text1"/>
        </w:rPr>
        <w:t xml:space="preserve"> </w:t>
      </w:r>
      <w:r w:rsidRPr="00D90648">
        <w:rPr>
          <w:rFonts w:eastAsia="Calibri"/>
          <w:color w:val="000000" w:themeColor="text1"/>
        </w:rPr>
        <w:t xml:space="preserve">the Tobacco Product Sales Permit shall be suspended for </w:t>
      </w:r>
      <w:r w:rsidR="001A77A3" w:rsidRPr="001A77A3">
        <w:rPr>
          <w:rFonts w:eastAsia="Calibri"/>
          <w:color w:val="000000" w:themeColor="text1"/>
        </w:rPr>
        <w:t>three (3)</w:t>
      </w:r>
      <w:r w:rsidR="001A77A3" w:rsidRPr="001A77A3">
        <w:rPr>
          <w:rFonts w:eastAsia="Calibri"/>
          <w:b/>
          <w:color w:val="000000" w:themeColor="text1"/>
        </w:rPr>
        <w:t xml:space="preserve"> </w:t>
      </w:r>
      <w:r w:rsidR="001A77A3" w:rsidRPr="001A77A3">
        <w:rPr>
          <w:rFonts w:eastAsia="Calibri"/>
          <w:bCs/>
          <w:color w:val="000000" w:themeColor="text1"/>
        </w:rPr>
        <w:t>consecutive business days.</w:t>
      </w:r>
    </w:p>
    <w:p w14:paraId="5AC4E06F" w14:textId="3B53FB73" w:rsidR="00460466" w:rsidRPr="00D90648" w:rsidRDefault="00460466" w:rsidP="00805F39">
      <w:pPr>
        <w:numPr>
          <w:ilvl w:val="1"/>
          <w:numId w:val="20"/>
        </w:numPr>
        <w:spacing w:before="120" w:after="120"/>
        <w:ind w:left="630"/>
        <w:rPr>
          <w:rFonts w:eastAsia="Calibri"/>
        </w:rPr>
      </w:pPr>
      <w:r w:rsidRPr="00D90648">
        <w:rPr>
          <w:rFonts w:eastAsia="Calibri"/>
        </w:rPr>
        <w:lastRenderedPageBreak/>
        <w:t>In the case of a second violation within thirty-six (36) months of the date of the current violation, a fine of two thousand dollars ($</w:t>
      </w:r>
      <w:r w:rsidR="003250AB">
        <w:rPr>
          <w:rFonts w:eastAsia="Calibri"/>
        </w:rPr>
        <w:t>2000</w:t>
      </w:r>
      <w:r w:rsidRPr="00D90648">
        <w:rPr>
          <w:rFonts w:eastAsia="Calibri"/>
        </w:rPr>
        <w:t xml:space="preserve">.00) </w:t>
      </w:r>
      <w:r w:rsidR="00BF57EE" w:rsidRPr="00D90648">
        <w:rPr>
          <w:rFonts w:eastAsia="Calibri"/>
        </w:rPr>
        <w:t xml:space="preserve">for </w:t>
      </w:r>
      <w:r w:rsidR="005C2FCD" w:rsidRPr="00D90648">
        <w:rPr>
          <w:rFonts w:eastAsia="Calibri"/>
        </w:rPr>
        <w:t xml:space="preserve">a </w:t>
      </w:r>
      <w:r w:rsidR="00BF57EE" w:rsidRPr="00D90648">
        <w:rPr>
          <w:rFonts w:eastAsia="Calibri"/>
        </w:rPr>
        <w:t xml:space="preserve">State Law violation and </w:t>
      </w:r>
      <w:r w:rsidR="003250AB">
        <w:rPr>
          <w:rFonts w:eastAsia="Calibri"/>
        </w:rPr>
        <w:t>six hundred</w:t>
      </w:r>
      <w:r w:rsidR="00BF57EE" w:rsidRPr="00D90648">
        <w:rPr>
          <w:rFonts w:eastAsia="Calibri"/>
        </w:rPr>
        <w:t xml:space="preserve"> dollars ($</w:t>
      </w:r>
      <w:r w:rsidR="003250AB">
        <w:rPr>
          <w:rFonts w:eastAsia="Calibri"/>
        </w:rPr>
        <w:t>600</w:t>
      </w:r>
      <w:r w:rsidR="00BF57EE" w:rsidRPr="00D90648">
        <w:rPr>
          <w:rFonts w:eastAsia="Calibri"/>
        </w:rPr>
        <w:t xml:space="preserve">.00) for </w:t>
      </w:r>
      <w:r w:rsidR="005C2FCD" w:rsidRPr="00D90648">
        <w:rPr>
          <w:rFonts w:eastAsia="Calibri"/>
        </w:rPr>
        <w:t xml:space="preserve">a </w:t>
      </w:r>
      <w:r w:rsidR="00BF57EE" w:rsidRPr="00D90648">
        <w:rPr>
          <w:rFonts w:eastAsia="Calibri"/>
        </w:rPr>
        <w:t xml:space="preserve">Local </w:t>
      </w:r>
      <w:r w:rsidR="002037F5" w:rsidRPr="00D90648">
        <w:rPr>
          <w:rFonts w:eastAsia="Calibri"/>
        </w:rPr>
        <w:t>Policy</w:t>
      </w:r>
      <w:r w:rsidR="005C2FCD" w:rsidRPr="00D90648">
        <w:rPr>
          <w:rFonts w:eastAsia="Calibri"/>
        </w:rPr>
        <w:t xml:space="preserve"> </w:t>
      </w:r>
      <w:r w:rsidR="00BF57EE" w:rsidRPr="00D90648">
        <w:rPr>
          <w:rFonts w:eastAsia="Calibri"/>
        </w:rPr>
        <w:t xml:space="preserve">violation </w:t>
      </w:r>
      <w:r w:rsidRPr="00D90648">
        <w:rPr>
          <w:rFonts w:eastAsia="Calibri"/>
        </w:rPr>
        <w:t xml:space="preserve">shall be issued and the Tobacco Product Sales Permit </w:t>
      </w:r>
      <w:r w:rsidR="001A77A3" w:rsidRPr="001A77A3">
        <w:rPr>
          <w:rFonts w:eastAsia="Calibri"/>
        </w:rPr>
        <w:t xml:space="preserve">shall </w:t>
      </w:r>
      <w:r w:rsidRPr="00D90648">
        <w:rPr>
          <w:rFonts w:eastAsia="Calibri"/>
        </w:rPr>
        <w:t>be suspended for</w:t>
      </w:r>
      <w:r w:rsidR="001A77A3" w:rsidRPr="001A77A3">
        <w:rPr>
          <w:rFonts w:eastAsia="Calibri"/>
        </w:rPr>
        <w:t xml:space="preserve"> seven (7) consecutive business days.</w:t>
      </w:r>
    </w:p>
    <w:p w14:paraId="4DE2EEE5" w14:textId="48FE440B" w:rsidR="00460466" w:rsidRPr="001A77A3" w:rsidRDefault="00460466" w:rsidP="00F3243B">
      <w:pPr>
        <w:numPr>
          <w:ilvl w:val="1"/>
          <w:numId w:val="20"/>
        </w:numPr>
        <w:spacing w:before="120" w:after="120"/>
        <w:ind w:left="630"/>
        <w:rPr>
          <w:rFonts w:eastAsia="Calibri"/>
        </w:rPr>
      </w:pPr>
      <w:r w:rsidRPr="00D90648">
        <w:rPr>
          <w:rFonts w:eastAsia="Calibri"/>
        </w:rPr>
        <w:t>In the case of three or more violations within a thirty-six (36)-month period, a fine of five thousand dollars ($5</w:t>
      </w:r>
      <w:r w:rsidR="005B3700" w:rsidRPr="00D90648">
        <w:rPr>
          <w:rFonts w:eastAsia="Calibri"/>
        </w:rPr>
        <w:t>,</w:t>
      </w:r>
      <w:r w:rsidRPr="00D90648">
        <w:rPr>
          <w:rFonts w:eastAsia="Calibri"/>
        </w:rPr>
        <w:t xml:space="preserve">000.00) </w:t>
      </w:r>
      <w:r w:rsidR="00BF57EE" w:rsidRPr="00D90648">
        <w:rPr>
          <w:rFonts w:eastAsia="Calibri"/>
        </w:rPr>
        <w:t xml:space="preserve">for </w:t>
      </w:r>
      <w:r w:rsidR="005C2FCD" w:rsidRPr="00D90648">
        <w:rPr>
          <w:rFonts w:eastAsia="Calibri"/>
        </w:rPr>
        <w:t xml:space="preserve">a </w:t>
      </w:r>
      <w:r w:rsidR="00BF57EE" w:rsidRPr="00D90648">
        <w:rPr>
          <w:rFonts w:eastAsia="Calibri"/>
        </w:rPr>
        <w:t xml:space="preserve">State Law violation and one thousand dollars ($1,000.00) for Local </w:t>
      </w:r>
      <w:r w:rsidR="002037F5" w:rsidRPr="00D90648">
        <w:rPr>
          <w:rFonts w:eastAsia="Calibri"/>
        </w:rPr>
        <w:t>Policy</w:t>
      </w:r>
      <w:r w:rsidR="005C2FCD" w:rsidRPr="00D90648">
        <w:rPr>
          <w:rFonts w:eastAsia="Calibri"/>
        </w:rPr>
        <w:t xml:space="preserve"> </w:t>
      </w:r>
      <w:r w:rsidR="00BF57EE" w:rsidRPr="00D90648">
        <w:rPr>
          <w:rFonts w:eastAsia="Calibri"/>
        </w:rPr>
        <w:t xml:space="preserve">violation </w:t>
      </w:r>
      <w:r w:rsidRPr="00D90648">
        <w:rPr>
          <w:rFonts w:eastAsia="Calibri"/>
        </w:rPr>
        <w:t>shall be issued and the Tobacco Product Sales Permit</w:t>
      </w:r>
      <w:r w:rsidR="001A77A3" w:rsidRPr="001A77A3">
        <w:rPr>
          <w:rFonts w:eastAsia="Calibri"/>
        </w:rPr>
        <w:t xml:space="preserve"> shall</w:t>
      </w:r>
      <w:r w:rsidRPr="001A77A3">
        <w:rPr>
          <w:rFonts w:eastAsia="Calibri"/>
        </w:rPr>
        <w:t xml:space="preserve"> </w:t>
      </w:r>
      <w:r w:rsidRPr="00D90648">
        <w:rPr>
          <w:rFonts w:eastAsia="Calibri"/>
        </w:rPr>
        <w:t xml:space="preserve">be suspended </w:t>
      </w:r>
      <w:r w:rsidR="00DE26CA" w:rsidRPr="00D90648">
        <w:rPr>
          <w:rFonts w:eastAsia="Calibri"/>
        </w:rPr>
        <w:t xml:space="preserve">for </w:t>
      </w:r>
      <w:r w:rsidR="001A77A3" w:rsidRPr="00D90648">
        <w:rPr>
          <w:rFonts w:eastAsia="Calibri"/>
        </w:rPr>
        <w:t>thirty (30) consecutive business days.</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2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770"/>
      </w:tblGrid>
      <w:tr w:rsidR="00F3243B" w:rsidRPr="00065711" w14:paraId="5EC4EEA7" w14:textId="77777777" w:rsidTr="00F3121C">
        <w:tc>
          <w:tcPr>
            <w:tcW w:w="4500" w:type="dxa"/>
          </w:tcPr>
          <w:p w14:paraId="22910FCB" w14:textId="4152157B" w:rsidR="005C2FCD" w:rsidRDefault="002C365C" w:rsidP="00240E5C">
            <w:pPr>
              <w:rPr>
                <w:b/>
                <w:color w:val="000000"/>
                <w:u w:val="single"/>
              </w:rPr>
            </w:pPr>
            <w:r>
              <w:rPr>
                <w:b/>
                <w:color w:val="000000"/>
                <w:u w:val="single"/>
              </w:rPr>
              <w:t xml:space="preserve">POLICIES </w:t>
            </w:r>
            <w:r w:rsidR="005C2FCD" w:rsidRPr="00065711">
              <w:rPr>
                <w:b/>
                <w:color w:val="000000"/>
                <w:u w:val="single"/>
              </w:rPr>
              <w:t>SUBJECT TO STATE LAW FINES</w:t>
            </w:r>
          </w:p>
          <w:p w14:paraId="698C6675" w14:textId="77777777" w:rsidR="005C2FCD" w:rsidRDefault="005C2FCD" w:rsidP="00240E5C">
            <w:pPr>
              <w:rPr>
                <w:b/>
                <w:color w:val="000000"/>
                <w:u w:val="single"/>
              </w:rPr>
            </w:pPr>
          </w:p>
          <w:p w14:paraId="6CB8BE28" w14:textId="683714A7" w:rsidR="00F3243B" w:rsidRPr="002B3E80" w:rsidRDefault="00F3243B" w:rsidP="00240E5C">
            <w:pPr>
              <w:rPr>
                <w:b/>
                <w:color w:val="000000"/>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770" w:type="dxa"/>
          </w:tcPr>
          <w:p w14:paraId="42099972" w14:textId="2D4E2BEB" w:rsidR="005C2FCD" w:rsidRDefault="002C365C" w:rsidP="00240E5C">
            <w:pPr>
              <w:rPr>
                <w:b/>
                <w:color w:val="000000"/>
                <w:u w:val="single"/>
              </w:rPr>
            </w:pPr>
            <w:r>
              <w:rPr>
                <w:b/>
                <w:color w:val="000000"/>
                <w:u w:val="single"/>
              </w:rPr>
              <w:t xml:space="preserve">POLICIES </w:t>
            </w:r>
            <w:r w:rsidR="005C2FCD" w:rsidRPr="005C2FCD">
              <w:rPr>
                <w:b/>
                <w:color w:val="000000"/>
                <w:u w:val="single"/>
              </w:rPr>
              <w:t xml:space="preserve">SUBJECT TO LOCAL </w:t>
            </w:r>
            <w:r w:rsidR="002037F5">
              <w:rPr>
                <w:b/>
                <w:color w:val="000000"/>
                <w:u w:val="single"/>
              </w:rPr>
              <w:t>POLICY</w:t>
            </w:r>
            <w:r w:rsidR="005C2FCD" w:rsidRPr="005C2FCD">
              <w:rPr>
                <w:b/>
                <w:color w:val="000000"/>
                <w:u w:val="single"/>
              </w:rPr>
              <w:t xml:space="preserve"> FINES</w:t>
            </w:r>
          </w:p>
          <w:p w14:paraId="25666CAC" w14:textId="77777777" w:rsidR="005C2FCD" w:rsidRDefault="005C2FCD" w:rsidP="00240E5C">
            <w:pPr>
              <w:rPr>
                <w:b/>
                <w:color w:val="000000"/>
                <w:u w:val="single"/>
              </w:rPr>
            </w:pPr>
          </w:p>
          <w:p w14:paraId="6795B04B" w14:textId="046F6F80" w:rsidR="00F3243B" w:rsidRDefault="00F3243B" w:rsidP="00240E5C">
            <w:pPr>
              <w:rPr>
                <w:b/>
                <w:color w:val="000000"/>
                <w:u w:val="single"/>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LOCAL </w:t>
            </w:r>
            <w:r w:rsidR="002C365C">
              <w:rPr>
                <w:b/>
                <w:color w:val="000000"/>
                <w:u w:val="single"/>
              </w:rPr>
              <w:t>POLICIES</w:t>
            </w:r>
            <w:r w:rsidR="005C2FCD">
              <w:rPr>
                <w:b/>
                <w:color w:val="000000"/>
                <w:u w:val="single"/>
              </w:rPr>
              <w:t xml:space="preserve"> </w:t>
            </w:r>
            <w:r>
              <w:rPr>
                <w:b/>
                <w:color w:val="000000"/>
                <w:u w:val="single"/>
              </w:rPr>
              <w:t>MUST BE ENFORCED THROUGH A</w:t>
            </w:r>
            <w:r w:rsidR="00F43599">
              <w:rPr>
                <w:b/>
                <w:color w:val="000000"/>
                <w:u w:val="single"/>
              </w:rPr>
              <w:t>N APPLICATION FOR A</w:t>
            </w:r>
            <w:r>
              <w:rPr>
                <w:b/>
                <w:color w:val="000000"/>
                <w:u w:val="single"/>
              </w:rPr>
              <w:t xml:space="preserve"> CRIMINAL COMPLAINT</w:t>
            </w:r>
          </w:p>
          <w:p w14:paraId="0663F0F5" w14:textId="6C09DDFC" w:rsidR="005C2FCD" w:rsidRPr="00065711" w:rsidRDefault="005C2FCD" w:rsidP="00240E5C">
            <w:pPr>
              <w:rPr>
                <w:color w:val="00B0F0"/>
              </w:rPr>
            </w:pPr>
          </w:p>
        </w:tc>
      </w:tr>
      <w:tr w:rsidR="00F3243B" w:rsidRPr="00065711" w14:paraId="73EFFF28" w14:textId="77777777" w:rsidTr="00F3121C">
        <w:trPr>
          <w:trHeight w:val="66"/>
        </w:trPr>
        <w:tc>
          <w:tcPr>
            <w:tcW w:w="4500" w:type="dxa"/>
          </w:tcPr>
          <w:p w14:paraId="2D84BD38" w14:textId="5598041C"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0537AA">
              <w:rPr>
                <w:color w:val="000000"/>
                <w:sz w:val="21"/>
                <w:szCs w:val="21"/>
              </w:rPr>
              <w:t>21</w:t>
            </w:r>
            <w:r w:rsidR="002037F5">
              <w:rPr>
                <w:color w:val="000000"/>
                <w:sz w:val="21"/>
                <w:szCs w:val="21"/>
              </w:rPr>
              <w:t xml:space="preserve"> </w:t>
            </w:r>
            <w:r w:rsidRPr="00FD40E7">
              <w:rPr>
                <w:color w:val="000000"/>
                <w:sz w:val="21"/>
                <w:szCs w:val="21"/>
              </w:rPr>
              <w:t xml:space="preserve">(G.L.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4215332D"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21 of Tobacco/Vape products (105 CMR 665.045) </w:t>
            </w:r>
          </w:p>
          <w:p w14:paraId="0C623F20" w14:textId="42592F99"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lastRenderedPageBreak/>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77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lastRenderedPageBreak/>
              <w:t>Nicotine Free Generation / Sales to persons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5B02A053" w:rsidR="00F3243B" w:rsidRPr="00F61785" w:rsidRDefault="001A77A3" w:rsidP="00240E5C">
            <w:pPr>
              <w:numPr>
                <w:ilvl w:val="0"/>
                <w:numId w:val="15"/>
              </w:numPr>
              <w:ind w:left="347" w:hanging="270"/>
              <w:contextualSpacing/>
              <w:rPr>
                <w:color w:val="000000"/>
                <w:sz w:val="21"/>
                <w:szCs w:val="21"/>
              </w:rPr>
            </w:pPr>
            <w:r>
              <w:rPr>
                <w:color w:val="000000"/>
                <w:sz w:val="21"/>
                <w:szCs w:val="21"/>
              </w:rPr>
              <w:t>Maximum Number of Permits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2DFC34B8" w14:textId="279414E7" w:rsidR="002037F5" w:rsidRDefault="002037F5" w:rsidP="00240E5C">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602FD2A5" w14:textId="0EE050F5"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w:t>
            </w:r>
            <w:r w:rsidR="002037F5">
              <w:rPr>
                <w:color w:val="000000"/>
                <w:sz w:val="21"/>
                <w:szCs w:val="21"/>
              </w:rPr>
              <w:t>A</w:t>
            </w:r>
            <w:r>
              <w:rPr>
                <w:color w:val="000000"/>
                <w:sz w:val="21"/>
                <w:szCs w:val="21"/>
              </w:rPr>
              <w:t>dult-</w:t>
            </w:r>
            <w:r w:rsidR="002037F5">
              <w:rPr>
                <w:color w:val="000000"/>
                <w:sz w:val="21"/>
                <w:szCs w:val="21"/>
              </w:rPr>
              <w:t>O</w:t>
            </w:r>
            <w:r>
              <w:rPr>
                <w:color w:val="000000"/>
                <w:sz w:val="21"/>
                <w:szCs w:val="21"/>
              </w:rPr>
              <w:t xml:space="preserve">nly </w:t>
            </w:r>
            <w:r w:rsidR="002037F5">
              <w:rPr>
                <w:color w:val="000000"/>
                <w:sz w:val="21"/>
                <w:szCs w:val="21"/>
              </w:rPr>
              <w:t>R</w:t>
            </w:r>
            <w:r>
              <w:rPr>
                <w:color w:val="000000"/>
                <w:sz w:val="21"/>
                <w:szCs w:val="21"/>
              </w:rPr>
              <w:t xml:space="preserve">etail </w:t>
            </w:r>
            <w:r w:rsidR="002037F5">
              <w:rPr>
                <w:color w:val="000000"/>
                <w:sz w:val="21"/>
                <w:szCs w:val="21"/>
              </w:rPr>
              <w:t>T</w:t>
            </w:r>
            <w:r>
              <w:rPr>
                <w:color w:val="000000"/>
                <w:sz w:val="21"/>
                <w:szCs w:val="21"/>
              </w:rPr>
              <w:t xml:space="preserve">obacco </w:t>
            </w:r>
            <w:r w:rsidR="002037F5">
              <w:rPr>
                <w:color w:val="000000"/>
                <w:sz w:val="21"/>
                <w:szCs w:val="21"/>
              </w:rPr>
              <w:t>S</w:t>
            </w:r>
            <w:r>
              <w:rPr>
                <w:color w:val="000000"/>
                <w:sz w:val="21"/>
                <w:szCs w:val="21"/>
              </w:rPr>
              <w:t>tores</w:t>
            </w:r>
          </w:p>
          <w:p w14:paraId="4E29EDD7" w14:textId="0ECD815F" w:rsidR="001A77A3" w:rsidRDefault="001A77A3" w:rsidP="00240E5C">
            <w:pPr>
              <w:numPr>
                <w:ilvl w:val="0"/>
                <w:numId w:val="15"/>
              </w:numPr>
              <w:ind w:left="347" w:hanging="270"/>
              <w:contextualSpacing/>
              <w:rPr>
                <w:color w:val="000000"/>
                <w:sz w:val="21"/>
                <w:szCs w:val="21"/>
              </w:rPr>
            </w:pPr>
            <w:r>
              <w:rPr>
                <w:color w:val="000000"/>
                <w:sz w:val="21"/>
                <w:szCs w:val="21"/>
              </w:rPr>
              <w:t>Sale of E-cigarettes</w:t>
            </w:r>
          </w:p>
          <w:p w14:paraId="25B0E1C1" w14:textId="17CFBE3A" w:rsidR="00F3243B" w:rsidRPr="00F61785" w:rsidRDefault="001A77A3" w:rsidP="00240E5C">
            <w:pPr>
              <w:numPr>
                <w:ilvl w:val="0"/>
                <w:numId w:val="15"/>
              </w:numPr>
              <w:ind w:left="347" w:hanging="270"/>
              <w:contextualSpacing/>
              <w:rPr>
                <w:color w:val="000000"/>
                <w:sz w:val="21"/>
                <w:szCs w:val="21"/>
              </w:rPr>
            </w:pPr>
            <w:r>
              <w:rPr>
                <w:color w:val="000000"/>
                <w:sz w:val="21"/>
                <w:szCs w:val="21"/>
              </w:rPr>
              <w:t>Sale of Smoke Accessories</w:t>
            </w:r>
            <w:r w:rsidR="00F3243B" w:rsidRPr="00F61785">
              <w:rPr>
                <w:color w:val="000000"/>
                <w:sz w:val="21"/>
                <w:szCs w:val="21"/>
              </w:rPr>
              <w:t xml:space="preserve"> </w:t>
            </w:r>
          </w:p>
          <w:p w14:paraId="0DD16C7A" w14:textId="77777777" w:rsidR="00F3243B" w:rsidRPr="00065711" w:rsidRDefault="00F3243B" w:rsidP="00240E5C">
            <w:pPr>
              <w:rPr>
                <w:color w:val="00B0F0"/>
              </w:rPr>
            </w:pPr>
          </w:p>
        </w:tc>
      </w:tr>
    </w:tbl>
    <w:p w14:paraId="15F3A89A" w14:textId="3E8A4DBB" w:rsidR="00460466" w:rsidRPr="00D90648" w:rsidRDefault="00460466" w:rsidP="00805F39">
      <w:pPr>
        <w:pStyle w:val="ListParagraph"/>
        <w:numPr>
          <w:ilvl w:val="0"/>
          <w:numId w:val="20"/>
        </w:numPr>
        <w:spacing w:before="120" w:after="120"/>
        <w:ind w:left="360"/>
        <w:contextualSpacing w:val="0"/>
        <w:rPr>
          <w:rFonts w:eastAsia="Calibri"/>
        </w:rPr>
      </w:pPr>
      <w:r w:rsidRPr="00D90648">
        <w:rPr>
          <w:rFonts w:eastAsia="Calibri"/>
        </w:rPr>
        <w:t xml:space="preserve">In the case of four violations or repeated, egregious violations of any section of this regulation, as determined by the Board of Health within a thirty-six (36)-month period, the Board of Health </w:t>
      </w:r>
      <w:r w:rsidR="001B5AAD" w:rsidRPr="00D90648">
        <w:rPr>
          <w:rFonts w:eastAsia="Calibri"/>
        </w:rPr>
        <w:t>[</w:t>
      </w:r>
      <w:r w:rsidRPr="00D90648">
        <w:rPr>
          <w:rFonts w:eastAsia="Calibri"/>
        </w:rPr>
        <w:t>shall</w:t>
      </w:r>
      <w:r w:rsidR="001B5AAD" w:rsidRPr="00D90648">
        <w:rPr>
          <w:rFonts w:eastAsia="Calibri"/>
        </w:rPr>
        <w:t>/may]</w:t>
      </w:r>
      <w:r w:rsidRPr="00D90648">
        <w:rPr>
          <w:rFonts w:eastAsia="Calibri"/>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D90648" w:rsidRDefault="00FD40E7" w:rsidP="00805F39">
      <w:pPr>
        <w:pStyle w:val="ListParagraph"/>
        <w:numPr>
          <w:ilvl w:val="0"/>
          <w:numId w:val="20"/>
        </w:numPr>
        <w:spacing w:before="120" w:after="120"/>
        <w:ind w:left="360"/>
        <w:contextualSpacing w:val="0"/>
        <w:rPr>
          <w:rFonts w:eastAsia="Calibri"/>
          <w:b/>
          <w:bCs/>
        </w:rPr>
      </w:pPr>
      <w:r w:rsidRPr="00D90648">
        <w:rPr>
          <w:rFonts w:eastAsia="Calibri"/>
          <w:b/>
          <w:bCs/>
        </w:rPr>
        <w:t xml:space="preserve">A permit issued pursuant to this regulation may be suspended, </w:t>
      </w:r>
      <w:r w:rsidR="00B47A8F" w:rsidRPr="00D90648">
        <w:rPr>
          <w:rFonts w:eastAsia="Calibri"/>
          <w:b/>
          <w:bCs/>
        </w:rPr>
        <w:t>revoked,</w:t>
      </w:r>
      <w:r w:rsidRPr="00D90648">
        <w:rPr>
          <w:rFonts w:eastAsia="Calibri"/>
          <w:b/>
          <w:bCs/>
        </w:rPr>
        <w:t xml:space="preserve"> or not renewed for any of the following reasons:</w:t>
      </w:r>
    </w:p>
    <w:p w14:paraId="00B32B62" w14:textId="77777777" w:rsidR="00FD40E7" w:rsidRPr="00D90648" w:rsidRDefault="00FD40E7" w:rsidP="00805F39">
      <w:pPr>
        <w:pStyle w:val="ListParagraph"/>
        <w:numPr>
          <w:ilvl w:val="1"/>
          <w:numId w:val="20"/>
        </w:numPr>
        <w:spacing w:before="120" w:after="120"/>
        <w:ind w:left="720"/>
        <w:contextualSpacing w:val="0"/>
        <w:rPr>
          <w:rFonts w:eastAsia="Calibri"/>
          <w:b/>
          <w:bCs/>
        </w:rPr>
      </w:pPr>
      <w:r w:rsidRPr="00D90648">
        <w:rPr>
          <w:rFonts w:eastAsia="Calibri"/>
          <w:b/>
          <w:bCs/>
        </w:rPr>
        <w:t>Violation of the permit holder of any provision of state or local laws and/or regulations.</w:t>
      </w:r>
    </w:p>
    <w:p w14:paraId="041BB8E8" w14:textId="4CF57B8C" w:rsidR="00FD40E7" w:rsidRPr="00D90648" w:rsidRDefault="00FD40E7" w:rsidP="00805F39">
      <w:pPr>
        <w:pStyle w:val="ListParagraph"/>
        <w:numPr>
          <w:ilvl w:val="1"/>
          <w:numId w:val="20"/>
        </w:numPr>
        <w:spacing w:before="120" w:after="120"/>
        <w:ind w:left="720"/>
        <w:contextualSpacing w:val="0"/>
        <w:rPr>
          <w:rFonts w:eastAsia="Calibri"/>
          <w:b/>
          <w:bCs/>
        </w:rPr>
      </w:pPr>
      <w:r w:rsidRPr="00D90648">
        <w:rPr>
          <w:rFonts w:eastAsia="Calibri"/>
          <w:b/>
          <w:bCs/>
        </w:rPr>
        <w:t xml:space="preserve">Fraud, misrepresentation, false material statement, </w:t>
      </w:r>
      <w:r w:rsidR="00B47A8F" w:rsidRPr="00D90648">
        <w:rPr>
          <w:rFonts w:eastAsia="Calibri"/>
          <w:b/>
          <w:bCs/>
        </w:rPr>
        <w:t>concealment,</w:t>
      </w:r>
      <w:r w:rsidRPr="00D90648">
        <w:rPr>
          <w:rFonts w:eastAsia="Calibri"/>
          <w:b/>
          <w:bCs/>
        </w:rPr>
        <w:t xml:space="preserve"> or suppression of facts by the permit holder in connection with an application for a permit or for renewal thereof.</w:t>
      </w:r>
    </w:p>
    <w:p w14:paraId="0071453D" w14:textId="0CB05932"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001A77A3">
        <w:rPr>
          <w:rFonts w:eastAsia="Calibri"/>
        </w:rPr>
        <w:t>Somerville</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therefor in writing. After a hearing, the </w:t>
      </w:r>
      <w:r w:rsidR="001A77A3">
        <w:rPr>
          <w:rFonts w:eastAsia="Calibri"/>
        </w:rPr>
        <w:t>Somerville</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645A7CE6" w:rsidR="00871525" w:rsidRDefault="002A11D4" w:rsidP="00805F39">
      <w:pPr>
        <w:spacing w:before="120" w:after="120"/>
        <w:rPr>
          <w:rFonts w:eastAsia="Calibri"/>
          <w:b/>
          <w:u w:val="single"/>
        </w:rPr>
      </w:pPr>
      <w:r>
        <w:rPr>
          <w:rFonts w:eastAsia="Calibri"/>
        </w:rPr>
        <w:t>W</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F2EFC06"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w:t>
      </w:r>
      <w:r w:rsidR="00B47A8F">
        <w:rPr>
          <w:rFonts w:eastAsia="Calibri"/>
          <w:bCs/>
        </w:rPr>
        <w:t xml:space="preserve">. </w:t>
      </w:r>
    </w:p>
    <w:p w14:paraId="7DDA1BDF" w14:textId="7E76640F" w:rsidR="00065711" w:rsidRPr="003C22D5" w:rsidRDefault="002A11D4" w:rsidP="00805F39">
      <w:pPr>
        <w:spacing w:before="120" w:after="120"/>
        <w:rPr>
          <w:rFonts w:eastAsia="Calibri"/>
          <w:b/>
        </w:rPr>
      </w:pPr>
      <w:r w:rsidRPr="00CD4465">
        <w:rPr>
          <w:rFonts w:eastAsia="Calibri"/>
          <w:bCs/>
          <w:u w:val="single"/>
        </w:rPr>
        <w:t>X</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t>Each day any violation exists shall be deemed to be a separate offense</w:t>
      </w:r>
      <w:r w:rsidR="00B47A8F" w:rsidRPr="00065711">
        <w:rPr>
          <w:rFonts w:eastAsia="Calibri"/>
        </w:rPr>
        <w:t>.</w:t>
      </w:r>
      <w:r w:rsidR="00B47A8F">
        <w:rPr>
          <w:rFonts w:eastAsia="Calibri"/>
        </w:rPr>
        <w:t xml:space="preserve"> </w:t>
      </w:r>
    </w:p>
    <w:p w14:paraId="678DB87D" w14:textId="1EE991DB" w:rsidR="00065711" w:rsidRPr="003C22D5" w:rsidRDefault="002A11D4"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1DB7AE4" w:rsidR="00DF3177" w:rsidRDefault="00065711" w:rsidP="009C40D4">
      <w:pPr>
        <w:spacing w:before="120" w:after="120"/>
        <w:rPr>
          <w:rFonts w:eastAsia="Calibri"/>
        </w:rPr>
      </w:pPr>
      <w:r w:rsidRPr="00065711">
        <w:rPr>
          <w:rFonts w:eastAsia="Calibri"/>
        </w:rPr>
        <w:lastRenderedPageBreak/>
        <w:t>Enforcement of this regulation shall be by the</w:t>
      </w:r>
      <w:r w:rsidR="001A77A3">
        <w:rPr>
          <w:rFonts w:eastAsia="Calibri"/>
        </w:rPr>
        <w:t xml:space="preserve"> Somerville</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054E186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1A77A3">
        <w:rPr>
          <w:rFonts w:eastAsia="Calibri"/>
        </w:rPr>
        <w:t xml:space="preserve"> Somerville</w:t>
      </w:r>
      <w:r w:rsidRPr="00065711">
        <w:rPr>
          <w:rFonts w:eastAsia="Calibri"/>
        </w:rPr>
        <w:t xml:space="preserve"> Board of Health or its designated agent(s)</w:t>
      </w:r>
      <w:r w:rsidR="006A542E">
        <w:rPr>
          <w:rFonts w:eastAsia="Calibri"/>
        </w:rPr>
        <w:t>.</w:t>
      </w:r>
    </w:p>
    <w:p w14:paraId="45B64D8F" w14:textId="3608743B" w:rsidR="00065711" w:rsidRPr="003C22D5" w:rsidRDefault="002A11D4" w:rsidP="00805F39">
      <w:pPr>
        <w:spacing w:before="120" w:after="120"/>
        <w:rPr>
          <w:rFonts w:eastAsia="Calibri"/>
          <w:b/>
        </w:rPr>
      </w:pPr>
      <w:r>
        <w:rPr>
          <w:rFonts w:eastAsia="Calibri"/>
        </w:rPr>
        <w:t>Z</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5F566DB5" w:rsidR="00065711" w:rsidRPr="00065711" w:rsidRDefault="002A11D4" w:rsidP="00805F39">
      <w:pPr>
        <w:spacing w:before="120" w:after="120"/>
        <w:rPr>
          <w:rFonts w:eastAsia="Calibri"/>
          <w:b/>
        </w:rPr>
      </w:pPr>
      <w:r>
        <w:rPr>
          <w:rFonts w:eastAsia="Calibri"/>
        </w:rPr>
        <w:t>AA.</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0488104F"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5C648A5F" w:rsidR="00734C3F" w:rsidRPr="001B5AAD" w:rsidRDefault="00CD4465" w:rsidP="001A28B1">
      <w:pPr>
        <w:jc w:val="center"/>
        <w:rPr>
          <w:i/>
          <w:iCs/>
        </w:rPr>
      </w:pPr>
      <w:r>
        <w:rPr>
          <w:i/>
          <w:iCs/>
        </w:rPr>
        <w:t>2.19.25</w:t>
      </w:r>
    </w:p>
    <w:sectPr w:rsidR="00734C3F" w:rsidRPr="001B5AAD" w:rsidSect="00D9064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1A5B9" w14:textId="77777777" w:rsidR="003F5954" w:rsidRDefault="003F5954" w:rsidP="00065711">
      <w:r>
        <w:separator/>
      </w:r>
    </w:p>
  </w:endnote>
  <w:endnote w:type="continuationSeparator" w:id="0">
    <w:p w14:paraId="552EA695" w14:textId="77777777" w:rsidR="003F5954" w:rsidRDefault="003F5954"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618473"/>
      <w:docPartObj>
        <w:docPartGallery w:val="Page Numbers (Bottom of Page)"/>
        <w:docPartUnique/>
      </w:docPartObj>
    </w:sdtPr>
    <w:sdtEndPr>
      <w:rPr>
        <w:noProof/>
      </w:rPr>
    </w:sdtEndPr>
    <w:sdtContent>
      <w:p w14:paraId="01BCBD16" w14:textId="442D5E4A" w:rsidR="00381C3B" w:rsidRDefault="00381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906848"/>
      <w:docPartObj>
        <w:docPartGallery w:val="Page Numbers (Bottom of Page)"/>
        <w:docPartUnique/>
      </w:docPartObj>
    </w:sdtPr>
    <w:sdtEndPr>
      <w:rPr>
        <w:noProof/>
      </w:rPr>
    </w:sdtEndPr>
    <w:sdtContent>
      <w:p w14:paraId="1D8108F7" w14:textId="417985D5" w:rsidR="00381C3B" w:rsidRDefault="00381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3BFB0" w14:textId="77777777" w:rsidR="003F5954" w:rsidRDefault="003F5954" w:rsidP="00065711">
      <w:r>
        <w:separator/>
      </w:r>
    </w:p>
  </w:footnote>
  <w:footnote w:type="continuationSeparator" w:id="0">
    <w:p w14:paraId="18B95744" w14:textId="77777777" w:rsidR="003F5954" w:rsidRDefault="003F5954"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25" w14:textId="52889852" w:rsidR="00CB4828" w:rsidRDefault="00000000">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4EFA" w14:textId="0B0F0314" w:rsidR="00CB4828" w:rsidRDefault="00000000">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E308" w14:textId="7E374830" w:rsidR="00CB4828" w:rsidRDefault="00000000">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593A"/>
    <w:rsid w:val="00007680"/>
    <w:rsid w:val="000109E7"/>
    <w:rsid w:val="000144F9"/>
    <w:rsid w:val="00017509"/>
    <w:rsid w:val="000179B3"/>
    <w:rsid w:val="000211F8"/>
    <w:rsid w:val="0002577C"/>
    <w:rsid w:val="00026111"/>
    <w:rsid w:val="00027F8C"/>
    <w:rsid w:val="00032D96"/>
    <w:rsid w:val="000357A4"/>
    <w:rsid w:val="00036BB7"/>
    <w:rsid w:val="00041545"/>
    <w:rsid w:val="0004354C"/>
    <w:rsid w:val="00044D51"/>
    <w:rsid w:val="00044F70"/>
    <w:rsid w:val="00047112"/>
    <w:rsid w:val="000524F4"/>
    <w:rsid w:val="000534B6"/>
    <w:rsid w:val="00053698"/>
    <w:rsid w:val="000537AA"/>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1853"/>
    <w:rsid w:val="00092CF2"/>
    <w:rsid w:val="000932A6"/>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D4A"/>
    <w:rsid w:val="000F6EA2"/>
    <w:rsid w:val="00102401"/>
    <w:rsid w:val="00102760"/>
    <w:rsid w:val="00105A79"/>
    <w:rsid w:val="00106A2D"/>
    <w:rsid w:val="0010714D"/>
    <w:rsid w:val="00107E45"/>
    <w:rsid w:val="00112712"/>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63D6"/>
    <w:rsid w:val="001878BF"/>
    <w:rsid w:val="001904BE"/>
    <w:rsid w:val="00191C9E"/>
    <w:rsid w:val="00193045"/>
    <w:rsid w:val="001935BC"/>
    <w:rsid w:val="00194640"/>
    <w:rsid w:val="00195B49"/>
    <w:rsid w:val="001A0694"/>
    <w:rsid w:val="001A26D5"/>
    <w:rsid w:val="001A28B1"/>
    <w:rsid w:val="001A2B79"/>
    <w:rsid w:val="001A3A19"/>
    <w:rsid w:val="001A4904"/>
    <w:rsid w:val="001A4F31"/>
    <w:rsid w:val="001A5CF7"/>
    <w:rsid w:val="001A77A3"/>
    <w:rsid w:val="001A7D71"/>
    <w:rsid w:val="001B1463"/>
    <w:rsid w:val="001B27BB"/>
    <w:rsid w:val="001B29FB"/>
    <w:rsid w:val="001B5AAD"/>
    <w:rsid w:val="001B63A3"/>
    <w:rsid w:val="001B7049"/>
    <w:rsid w:val="001B7E75"/>
    <w:rsid w:val="001C3371"/>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37F5"/>
    <w:rsid w:val="00207CFB"/>
    <w:rsid w:val="00211545"/>
    <w:rsid w:val="00211FDF"/>
    <w:rsid w:val="00215625"/>
    <w:rsid w:val="002168EB"/>
    <w:rsid w:val="0022016D"/>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25B3"/>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11D4"/>
    <w:rsid w:val="002A223A"/>
    <w:rsid w:val="002A2B8D"/>
    <w:rsid w:val="002A7BCC"/>
    <w:rsid w:val="002B00BF"/>
    <w:rsid w:val="002B0424"/>
    <w:rsid w:val="002B3E80"/>
    <w:rsid w:val="002C2971"/>
    <w:rsid w:val="002C365C"/>
    <w:rsid w:val="002C38F9"/>
    <w:rsid w:val="002D01D2"/>
    <w:rsid w:val="002D0945"/>
    <w:rsid w:val="002D4AE5"/>
    <w:rsid w:val="002D53CA"/>
    <w:rsid w:val="002D61EE"/>
    <w:rsid w:val="002D649C"/>
    <w:rsid w:val="002E0D5F"/>
    <w:rsid w:val="002E6237"/>
    <w:rsid w:val="002F0D14"/>
    <w:rsid w:val="002F68E5"/>
    <w:rsid w:val="002F6FBE"/>
    <w:rsid w:val="00305814"/>
    <w:rsid w:val="00307FCF"/>
    <w:rsid w:val="0031004A"/>
    <w:rsid w:val="00314AA3"/>
    <w:rsid w:val="003208A5"/>
    <w:rsid w:val="003235C9"/>
    <w:rsid w:val="00323D1D"/>
    <w:rsid w:val="003241CF"/>
    <w:rsid w:val="003250AB"/>
    <w:rsid w:val="0033030F"/>
    <w:rsid w:val="0033275F"/>
    <w:rsid w:val="00334150"/>
    <w:rsid w:val="003438F6"/>
    <w:rsid w:val="00344229"/>
    <w:rsid w:val="00344B14"/>
    <w:rsid w:val="003451E5"/>
    <w:rsid w:val="003455AA"/>
    <w:rsid w:val="00363451"/>
    <w:rsid w:val="003638D5"/>
    <w:rsid w:val="00363AC8"/>
    <w:rsid w:val="00367002"/>
    <w:rsid w:val="00370319"/>
    <w:rsid w:val="00370AEF"/>
    <w:rsid w:val="00374129"/>
    <w:rsid w:val="0037470B"/>
    <w:rsid w:val="003779EC"/>
    <w:rsid w:val="0038196C"/>
    <w:rsid w:val="00381C3B"/>
    <w:rsid w:val="0038499A"/>
    <w:rsid w:val="00384AAC"/>
    <w:rsid w:val="00384C87"/>
    <w:rsid w:val="00385266"/>
    <w:rsid w:val="003857CD"/>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5954"/>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1322"/>
    <w:rsid w:val="00432F41"/>
    <w:rsid w:val="004424B8"/>
    <w:rsid w:val="00444653"/>
    <w:rsid w:val="00444690"/>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6779A"/>
    <w:rsid w:val="004732D3"/>
    <w:rsid w:val="00476B61"/>
    <w:rsid w:val="004805D5"/>
    <w:rsid w:val="00491B72"/>
    <w:rsid w:val="004A0E45"/>
    <w:rsid w:val="004A395E"/>
    <w:rsid w:val="004A40FF"/>
    <w:rsid w:val="004A622C"/>
    <w:rsid w:val="004B0ABF"/>
    <w:rsid w:val="004B2083"/>
    <w:rsid w:val="004B2D73"/>
    <w:rsid w:val="004B663A"/>
    <w:rsid w:val="004C1F87"/>
    <w:rsid w:val="004C4A9E"/>
    <w:rsid w:val="004C6F47"/>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2F58"/>
    <w:rsid w:val="005345FF"/>
    <w:rsid w:val="00543657"/>
    <w:rsid w:val="00543A3D"/>
    <w:rsid w:val="0054488E"/>
    <w:rsid w:val="00545C36"/>
    <w:rsid w:val="005511FF"/>
    <w:rsid w:val="005520D1"/>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CF8"/>
    <w:rsid w:val="005A68C1"/>
    <w:rsid w:val="005B3700"/>
    <w:rsid w:val="005B4EBC"/>
    <w:rsid w:val="005C2E76"/>
    <w:rsid w:val="005C2FCD"/>
    <w:rsid w:val="005C3579"/>
    <w:rsid w:val="005C4D0B"/>
    <w:rsid w:val="005D38B4"/>
    <w:rsid w:val="005D58B0"/>
    <w:rsid w:val="005D7CB3"/>
    <w:rsid w:val="005E0F31"/>
    <w:rsid w:val="005E5ABE"/>
    <w:rsid w:val="005F34BC"/>
    <w:rsid w:val="005F43C8"/>
    <w:rsid w:val="005F7BBD"/>
    <w:rsid w:val="00603326"/>
    <w:rsid w:val="00605DDF"/>
    <w:rsid w:val="0061138E"/>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2ACA"/>
    <w:rsid w:val="006C3B36"/>
    <w:rsid w:val="006C450B"/>
    <w:rsid w:val="006C52B5"/>
    <w:rsid w:val="006D1D64"/>
    <w:rsid w:val="006D3BF6"/>
    <w:rsid w:val="006D4741"/>
    <w:rsid w:val="006D4F8C"/>
    <w:rsid w:val="006D58EB"/>
    <w:rsid w:val="006E5141"/>
    <w:rsid w:val="006E5DA2"/>
    <w:rsid w:val="006E7628"/>
    <w:rsid w:val="006F1493"/>
    <w:rsid w:val="006F33FE"/>
    <w:rsid w:val="006F4699"/>
    <w:rsid w:val="00700346"/>
    <w:rsid w:val="007100A6"/>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3B6C"/>
    <w:rsid w:val="00744A74"/>
    <w:rsid w:val="00747F08"/>
    <w:rsid w:val="00757A5B"/>
    <w:rsid w:val="00764D7D"/>
    <w:rsid w:val="00765B3B"/>
    <w:rsid w:val="007668A6"/>
    <w:rsid w:val="00766A77"/>
    <w:rsid w:val="00766E70"/>
    <w:rsid w:val="00770097"/>
    <w:rsid w:val="00775D6F"/>
    <w:rsid w:val="00776AAA"/>
    <w:rsid w:val="007814CC"/>
    <w:rsid w:val="00783048"/>
    <w:rsid w:val="00783A3B"/>
    <w:rsid w:val="00785DB6"/>
    <w:rsid w:val="007965B4"/>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6EBB"/>
    <w:rsid w:val="0080191C"/>
    <w:rsid w:val="00801EB5"/>
    <w:rsid w:val="0080336D"/>
    <w:rsid w:val="0080482E"/>
    <w:rsid w:val="00805F39"/>
    <w:rsid w:val="00806E40"/>
    <w:rsid w:val="00810C82"/>
    <w:rsid w:val="00815582"/>
    <w:rsid w:val="00817D03"/>
    <w:rsid w:val="00817EFE"/>
    <w:rsid w:val="00821220"/>
    <w:rsid w:val="008232B5"/>
    <w:rsid w:val="008240EA"/>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29BA"/>
    <w:rsid w:val="00854829"/>
    <w:rsid w:val="00855D9D"/>
    <w:rsid w:val="008563F0"/>
    <w:rsid w:val="00860B6E"/>
    <w:rsid w:val="00861843"/>
    <w:rsid w:val="008628F7"/>
    <w:rsid w:val="00865913"/>
    <w:rsid w:val="00866F4D"/>
    <w:rsid w:val="00871525"/>
    <w:rsid w:val="00873149"/>
    <w:rsid w:val="00873340"/>
    <w:rsid w:val="00873794"/>
    <w:rsid w:val="00873A97"/>
    <w:rsid w:val="008742D2"/>
    <w:rsid w:val="00877731"/>
    <w:rsid w:val="00883937"/>
    <w:rsid w:val="00886CF6"/>
    <w:rsid w:val="008871F1"/>
    <w:rsid w:val="00890ADA"/>
    <w:rsid w:val="0089502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6208"/>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404A"/>
    <w:rsid w:val="00A252B6"/>
    <w:rsid w:val="00A2586C"/>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08F5"/>
    <w:rsid w:val="00A918B9"/>
    <w:rsid w:val="00A91D8C"/>
    <w:rsid w:val="00A933D0"/>
    <w:rsid w:val="00A9494B"/>
    <w:rsid w:val="00A96394"/>
    <w:rsid w:val="00A96666"/>
    <w:rsid w:val="00A97CA3"/>
    <w:rsid w:val="00AA3B39"/>
    <w:rsid w:val="00AA512E"/>
    <w:rsid w:val="00AB1764"/>
    <w:rsid w:val="00AB1B64"/>
    <w:rsid w:val="00AB31E5"/>
    <w:rsid w:val="00AC0E1B"/>
    <w:rsid w:val="00AC4515"/>
    <w:rsid w:val="00AC7DAD"/>
    <w:rsid w:val="00AD181B"/>
    <w:rsid w:val="00AD33DE"/>
    <w:rsid w:val="00AD3FE9"/>
    <w:rsid w:val="00AD4C5D"/>
    <w:rsid w:val="00AD6B2D"/>
    <w:rsid w:val="00AD6B6C"/>
    <w:rsid w:val="00AE0243"/>
    <w:rsid w:val="00AE5615"/>
    <w:rsid w:val="00AF70BD"/>
    <w:rsid w:val="00B02238"/>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2FE5"/>
    <w:rsid w:val="00B93CA2"/>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BF57EE"/>
    <w:rsid w:val="00C00350"/>
    <w:rsid w:val="00C054BF"/>
    <w:rsid w:val="00C1251A"/>
    <w:rsid w:val="00C1420C"/>
    <w:rsid w:val="00C170BE"/>
    <w:rsid w:val="00C22C72"/>
    <w:rsid w:val="00C22F8B"/>
    <w:rsid w:val="00C2592D"/>
    <w:rsid w:val="00C307D4"/>
    <w:rsid w:val="00C31EEB"/>
    <w:rsid w:val="00C35DF9"/>
    <w:rsid w:val="00C41E31"/>
    <w:rsid w:val="00C455E7"/>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2A3C"/>
    <w:rsid w:val="00CD4465"/>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2373"/>
    <w:rsid w:val="00D436FD"/>
    <w:rsid w:val="00D43D40"/>
    <w:rsid w:val="00D50FE0"/>
    <w:rsid w:val="00D52275"/>
    <w:rsid w:val="00D55E7F"/>
    <w:rsid w:val="00D6035E"/>
    <w:rsid w:val="00D629B8"/>
    <w:rsid w:val="00D647ED"/>
    <w:rsid w:val="00D659C5"/>
    <w:rsid w:val="00D67258"/>
    <w:rsid w:val="00D84B96"/>
    <w:rsid w:val="00D85891"/>
    <w:rsid w:val="00D86257"/>
    <w:rsid w:val="00D8662A"/>
    <w:rsid w:val="00D87400"/>
    <w:rsid w:val="00D877D4"/>
    <w:rsid w:val="00D87EB7"/>
    <w:rsid w:val="00D90648"/>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52F2"/>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27D7C"/>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66F58"/>
    <w:rsid w:val="00E70C2C"/>
    <w:rsid w:val="00E725EE"/>
    <w:rsid w:val="00E74FB3"/>
    <w:rsid w:val="00E77F99"/>
    <w:rsid w:val="00E81443"/>
    <w:rsid w:val="00E843BC"/>
    <w:rsid w:val="00E86262"/>
    <w:rsid w:val="00E9013A"/>
    <w:rsid w:val="00E93221"/>
    <w:rsid w:val="00E93B0A"/>
    <w:rsid w:val="00E95E58"/>
    <w:rsid w:val="00E9775D"/>
    <w:rsid w:val="00EA0C2C"/>
    <w:rsid w:val="00EA2B09"/>
    <w:rsid w:val="00EA6142"/>
    <w:rsid w:val="00EB00C0"/>
    <w:rsid w:val="00EB40BC"/>
    <w:rsid w:val="00EB4425"/>
    <w:rsid w:val="00EB5D24"/>
    <w:rsid w:val="00EB7062"/>
    <w:rsid w:val="00EC4DBF"/>
    <w:rsid w:val="00EC5B19"/>
    <w:rsid w:val="00ED29D8"/>
    <w:rsid w:val="00ED3629"/>
    <w:rsid w:val="00ED3BBA"/>
    <w:rsid w:val="00ED41AF"/>
    <w:rsid w:val="00ED4771"/>
    <w:rsid w:val="00EE289A"/>
    <w:rsid w:val="00EE3267"/>
    <w:rsid w:val="00EE3802"/>
    <w:rsid w:val="00EE616C"/>
    <w:rsid w:val="00EE64FE"/>
    <w:rsid w:val="00EF0538"/>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37C8"/>
    <w:rsid w:val="00F24C29"/>
    <w:rsid w:val="00F257B1"/>
    <w:rsid w:val="00F26405"/>
    <w:rsid w:val="00F3121C"/>
    <w:rsid w:val="00F31A8E"/>
    <w:rsid w:val="00F3243B"/>
    <w:rsid w:val="00F33342"/>
    <w:rsid w:val="00F33EE5"/>
    <w:rsid w:val="00F43599"/>
    <w:rsid w:val="00F44FB8"/>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1D08"/>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6996</Words>
  <Characters>39882</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Cheryl Sbarra</cp:lastModifiedBy>
  <cp:revision>2</cp:revision>
  <cp:lastPrinted>2024-11-23T18:55:00Z</cp:lastPrinted>
  <dcterms:created xsi:type="dcterms:W3CDTF">2025-02-19T20:43:00Z</dcterms:created>
  <dcterms:modified xsi:type="dcterms:W3CDTF">2025-02-19T20:43:00Z</dcterms:modified>
</cp:coreProperties>
</file>