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37E41F" w14:textId="77777777" w:rsidR="00394A90" w:rsidRPr="004F3F26" w:rsidRDefault="00394A90" w:rsidP="00394A90">
      <w:pPr>
        <w:rPr>
          <w:rFonts w:cstheme="minorHAnsi"/>
          <w:b/>
          <w:sz w:val="24"/>
          <w:szCs w:val="24"/>
        </w:rPr>
      </w:pPr>
      <w:r w:rsidRPr="004F3F26">
        <w:rPr>
          <w:rFonts w:cstheme="minorHAnsi"/>
          <w:b/>
          <w:bCs/>
          <w:sz w:val="24"/>
          <w:szCs w:val="24"/>
        </w:rPr>
        <w:t xml:space="preserve">Unit:  </w:t>
      </w:r>
      <w:r w:rsidRPr="004F3F26">
        <w:rPr>
          <w:rFonts w:cstheme="minorHAnsi"/>
          <w:sz w:val="24"/>
          <w:szCs w:val="24"/>
        </w:rPr>
        <w:t>Shared Services Grants – Public Health Excellence and Contact Tracing</w:t>
      </w:r>
      <w:r w:rsidRPr="004F3F26">
        <w:rPr>
          <w:rFonts w:cstheme="minorHAnsi"/>
          <w:b/>
          <w:bCs/>
          <w:sz w:val="24"/>
          <w:szCs w:val="24"/>
        </w:rPr>
        <w:t xml:space="preserve"> </w:t>
      </w:r>
      <w:r w:rsidRPr="004F3F26">
        <w:rPr>
          <w:rFonts w:cstheme="minorHAnsi"/>
          <w:sz w:val="24"/>
          <w:szCs w:val="24"/>
        </w:rPr>
        <w:tab/>
      </w:r>
    </w:p>
    <w:p w14:paraId="5F375AD1" w14:textId="697C0986" w:rsidR="00394A90" w:rsidRPr="004F3F26" w:rsidRDefault="00394A90" w:rsidP="00394A90">
      <w:pPr>
        <w:rPr>
          <w:rFonts w:cstheme="minorHAnsi"/>
          <w:sz w:val="24"/>
          <w:szCs w:val="24"/>
        </w:rPr>
      </w:pPr>
      <w:r w:rsidRPr="004F3F26">
        <w:rPr>
          <w:rFonts w:cstheme="minorHAnsi"/>
          <w:b/>
          <w:bCs/>
          <w:sz w:val="24"/>
          <w:szCs w:val="24"/>
        </w:rPr>
        <w:t xml:space="preserve">Date: </w:t>
      </w:r>
      <w:r w:rsidR="00232B9F" w:rsidRPr="004F3F26">
        <w:rPr>
          <w:rFonts w:cstheme="minorHAnsi"/>
          <w:sz w:val="24"/>
          <w:szCs w:val="24"/>
        </w:rPr>
        <w:t>4/3</w:t>
      </w:r>
      <w:r w:rsidR="00A14404" w:rsidRPr="009238EC">
        <w:rPr>
          <w:rFonts w:cstheme="minorHAnsi"/>
          <w:sz w:val="24"/>
          <w:szCs w:val="24"/>
        </w:rPr>
        <w:t>0</w:t>
      </w:r>
      <w:r w:rsidR="00232B9F" w:rsidRPr="004F3F26">
        <w:rPr>
          <w:rFonts w:cstheme="minorHAnsi"/>
          <w:sz w:val="24"/>
          <w:szCs w:val="24"/>
        </w:rPr>
        <w:t>/24</w:t>
      </w:r>
    </w:p>
    <w:p w14:paraId="69A3F0CB" w14:textId="733E1915" w:rsidR="00394A90" w:rsidRPr="004F3F26" w:rsidRDefault="00394A90" w:rsidP="00394A90">
      <w:pPr>
        <w:rPr>
          <w:rFonts w:cstheme="minorHAnsi"/>
          <w:b/>
          <w:bCs/>
          <w:sz w:val="24"/>
          <w:szCs w:val="24"/>
        </w:rPr>
      </w:pPr>
      <w:r w:rsidRPr="004F3F26">
        <w:rPr>
          <w:rFonts w:cstheme="minorHAnsi"/>
          <w:b/>
          <w:bCs/>
          <w:sz w:val="24"/>
          <w:szCs w:val="24"/>
        </w:rPr>
        <w:t xml:space="preserve">Staff members: </w:t>
      </w:r>
      <w:r w:rsidRPr="004F3F26">
        <w:rPr>
          <w:rFonts w:cstheme="minorHAnsi"/>
          <w:sz w:val="24"/>
          <w:szCs w:val="24"/>
        </w:rPr>
        <w:t xml:space="preserve">Kerry Dunnell, Samantha Menard, Rebecca Queeney, </w:t>
      </w:r>
    </w:p>
    <w:p w14:paraId="75506FFD" w14:textId="13C578B5" w:rsidR="00394A90" w:rsidRPr="004F3F26" w:rsidRDefault="00394A90" w:rsidP="00394A90">
      <w:pPr>
        <w:rPr>
          <w:rFonts w:cstheme="minorHAnsi"/>
          <w:b/>
          <w:bCs/>
          <w:sz w:val="24"/>
          <w:szCs w:val="24"/>
        </w:rPr>
      </w:pPr>
      <w:r w:rsidRPr="004F3F26">
        <w:rPr>
          <w:rFonts w:cstheme="minorHAnsi"/>
          <w:b/>
          <w:bCs/>
          <w:sz w:val="24"/>
          <w:szCs w:val="24"/>
        </w:rPr>
        <w:t>Activities and Accomplishments</w:t>
      </w:r>
    </w:p>
    <w:tbl>
      <w:tblPr>
        <w:tblpPr w:leftFromText="180" w:rightFromText="180" w:vertAnchor="text" w:tblpY="1"/>
        <w:tblOverlap w:val="never"/>
        <w:tblW w:w="1061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656"/>
        <w:gridCol w:w="8959"/>
      </w:tblGrid>
      <w:tr w:rsidR="00394A90" w:rsidRPr="004F3F26" w14:paraId="55A0556F" w14:textId="77777777" w:rsidTr="000E0E61">
        <w:tc>
          <w:tcPr>
            <w:tcW w:w="1656" w:type="dxa"/>
            <w:shd w:val="clear" w:color="auto" w:fill="auto"/>
          </w:tcPr>
          <w:p w14:paraId="29E543EF" w14:textId="77777777" w:rsidR="00394A90" w:rsidRPr="004F3F26" w:rsidRDefault="00394A90" w:rsidP="0093343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4F3F26">
              <w:rPr>
                <w:rFonts w:cstheme="minorHAnsi"/>
                <w:sz w:val="24"/>
                <w:szCs w:val="24"/>
              </w:rPr>
              <w:t>Activity</w:t>
            </w:r>
          </w:p>
        </w:tc>
        <w:tc>
          <w:tcPr>
            <w:tcW w:w="8959" w:type="dxa"/>
            <w:shd w:val="clear" w:color="auto" w:fill="auto"/>
          </w:tcPr>
          <w:p w14:paraId="5B6BE796" w14:textId="77777777" w:rsidR="00394A90" w:rsidRPr="004F3F26" w:rsidRDefault="00394A90" w:rsidP="0093343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4F3F26">
              <w:rPr>
                <w:rFonts w:cstheme="minorHAnsi"/>
                <w:sz w:val="24"/>
                <w:szCs w:val="24"/>
              </w:rPr>
              <w:t>Notes</w:t>
            </w:r>
          </w:p>
        </w:tc>
      </w:tr>
      <w:tr w:rsidR="00394A90" w:rsidRPr="004F3F26" w14:paraId="2A9E0C1A" w14:textId="77777777" w:rsidTr="000E0E61">
        <w:tc>
          <w:tcPr>
            <w:tcW w:w="1656" w:type="dxa"/>
            <w:shd w:val="clear" w:color="auto" w:fill="auto"/>
          </w:tcPr>
          <w:p w14:paraId="02FA6B67" w14:textId="77777777" w:rsidR="00394A90" w:rsidRPr="004F3F26" w:rsidRDefault="00394A90" w:rsidP="00933434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4F3F26">
              <w:rPr>
                <w:rFonts w:cstheme="minorHAnsi"/>
                <w:b/>
                <w:bCs/>
                <w:sz w:val="24"/>
                <w:szCs w:val="24"/>
              </w:rPr>
              <w:t>Shared Services-</w:t>
            </w:r>
          </w:p>
          <w:p w14:paraId="5BF70D5B" w14:textId="77777777" w:rsidR="00394A90" w:rsidRPr="004F3F26" w:rsidRDefault="00394A90" w:rsidP="00933434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4F3F26">
              <w:rPr>
                <w:rFonts w:cstheme="minorHAnsi"/>
                <w:b/>
                <w:bCs/>
                <w:sz w:val="24"/>
                <w:szCs w:val="24"/>
              </w:rPr>
              <w:t xml:space="preserve">Charles River Health District </w:t>
            </w:r>
            <w:r w:rsidRPr="004F3F26">
              <w:rPr>
                <w:rFonts w:cstheme="minorHAnsi"/>
                <w:sz w:val="24"/>
                <w:szCs w:val="24"/>
              </w:rPr>
              <w:t>(Towns of Dover, Medfield, Needham, and Sherborn)</w:t>
            </w:r>
          </w:p>
        </w:tc>
        <w:tc>
          <w:tcPr>
            <w:tcW w:w="8959" w:type="dxa"/>
            <w:shd w:val="clear" w:color="auto" w:fill="auto"/>
          </w:tcPr>
          <w:p w14:paraId="727E9673" w14:textId="330520B2" w:rsidR="00E100F2" w:rsidRPr="00155492" w:rsidRDefault="00E100F2" w:rsidP="00933434">
            <w:pPr>
              <w:contextualSpacing/>
              <w:rPr>
                <w:rFonts w:cstheme="minorHAnsi"/>
                <w:sz w:val="24"/>
                <w:szCs w:val="24"/>
                <w:u w:val="single"/>
              </w:rPr>
            </w:pPr>
            <w:r w:rsidRPr="00155492">
              <w:rPr>
                <w:rFonts w:cstheme="minorHAnsi"/>
                <w:sz w:val="24"/>
                <w:szCs w:val="24"/>
                <w:u w:val="single"/>
              </w:rPr>
              <w:t>Staffing Changes</w:t>
            </w:r>
          </w:p>
          <w:p w14:paraId="080F8A99" w14:textId="0DA9D13D" w:rsidR="00B01060" w:rsidRPr="004F3F26" w:rsidRDefault="00B01060" w:rsidP="00933434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3F26">
              <w:rPr>
                <w:rFonts w:cstheme="minorHAnsi"/>
                <w:sz w:val="24"/>
                <w:szCs w:val="24"/>
              </w:rPr>
              <w:t>Kristin Scoble</w:t>
            </w:r>
            <w:r w:rsidR="000E0E61">
              <w:rPr>
                <w:rFonts w:cstheme="minorHAnsi"/>
                <w:sz w:val="24"/>
                <w:szCs w:val="24"/>
              </w:rPr>
              <w:t xml:space="preserve"> </w:t>
            </w:r>
            <w:r w:rsidR="008C62E7">
              <w:rPr>
                <w:rFonts w:cstheme="minorHAnsi"/>
                <w:sz w:val="24"/>
                <w:szCs w:val="24"/>
              </w:rPr>
              <w:t>accepted a position with Needham Fire</w:t>
            </w:r>
            <w:r w:rsidR="000F5007">
              <w:rPr>
                <w:rFonts w:cstheme="minorHAnsi"/>
                <w:sz w:val="24"/>
                <w:szCs w:val="24"/>
              </w:rPr>
              <w:t xml:space="preserve">; her last day with the department was April </w:t>
            </w:r>
            <w:r w:rsidR="00C81281">
              <w:rPr>
                <w:rFonts w:cstheme="minorHAnsi"/>
                <w:sz w:val="24"/>
                <w:szCs w:val="24"/>
              </w:rPr>
              <w:t xml:space="preserve">12. </w:t>
            </w:r>
            <w:r w:rsidR="004F4A86">
              <w:rPr>
                <w:rFonts w:cstheme="minorHAnsi"/>
                <w:sz w:val="24"/>
                <w:szCs w:val="24"/>
              </w:rPr>
              <w:t xml:space="preserve"> </w:t>
            </w:r>
            <w:r w:rsidR="00386B01" w:rsidRPr="004F3F26">
              <w:rPr>
                <w:rFonts w:cstheme="minorHAnsi"/>
                <w:sz w:val="24"/>
                <w:szCs w:val="24"/>
              </w:rPr>
              <w:t>Keleigh B</w:t>
            </w:r>
            <w:r w:rsidR="00A66E4F" w:rsidRPr="004F3F26">
              <w:rPr>
                <w:rFonts w:cstheme="minorHAnsi"/>
                <w:sz w:val="24"/>
                <w:szCs w:val="24"/>
              </w:rPr>
              <w:t>oudreau</w:t>
            </w:r>
            <w:r w:rsidR="003B4AAA">
              <w:rPr>
                <w:rFonts w:cstheme="minorHAnsi"/>
                <w:sz w:val="24"/>
                <w:szCs w:val="24"/>
              </w:rPr>
              <w:t xml:space="preserve"> </w:t>
            </w:r>
            <w:proofErr w:type="gramStart"/>
            <w:r w:rsidR="004F4A86">
              <w:rPr>
                <w:rFonts w:cstheme="minorHAnsi"/>
                <w:sz w:val="24"/>
                <w:szCs w:val="24"/>
              </w:rPr>
              <w:t>worked</w:t>
            </w:r>
            <w:proofErr w:type="gramEnd"/>
            <w:r w:rsidR="004F4A86">
              <w:rPr>
                <w:rFonts w:cstheme="minorHAnsi"/>
                <w:sz w:val="24"/>
                <w:szCs w:val="24"/>
              </w:rPr>
              <w:t xml:space="preserve"> her last day as </w:t>
            </w:r>
            <w:r w:rsidR="00C81281">
              <w:rPr>
                <w:rFonts w:cstheme="minorHAnsi"/>
                <w:sz w:val="24"/>
                <w:szCs w:val="24"/>
              </w:rPr>
              <w:t>R</w:t>
            </w:r>
            <w:r w:rsidR="00A66E4F" w:rsidRPr="004F3F26">
              <w:rPr>
                <w:rFonts w:cstheme="minorHAnsi"/>
                <w:sz w:val="24"/>
                <w:szCs w:val="24"/>
              </w:rPr>
              <w:t xml:space="preserve">egional </w:t>
            </w:r>
            <w:r w:rsidR="00D15484">
              <w:rPr>
                <w:rFonts w:cstheme="minorHAnsi"/>
                <w:sz w:val="24"/>
                <w:szCs w:val="24"/>
              </w:rPr>
              <w:t>P</w:t>
            </w:r>
            <w:r w:rsidR="00A66E4F" w:rsidRPr="004F3F26">
              <w:rPr>
                <w:rFonts w:cstheme="minorHAnsi"/>
                <w:sz w:val="24"/>
                <w:szCs w:val="24"/>
              </w:rPr>
              <w:t xml:space="preserve">ublic </w:t>
            </w:r>
            <w:r w:rsidR="00D15484">
              <w:rPr>
                <w:rFonts w:cstheme="minorHAnsi"/>
                <w:sz w:val="24"/>
                <w:szCs w:val="24"/>
              </w:rPr>
              <w:t>H</w:t>
            </w:r>
            <w:r w:rsidR="00A66E4F" w:rsidRPr="004F3F26">
              <w:rPr>
                <w:rFonts w:cstheme="minorHAnsi"/>
                <w:sz w:val="24"/>
                <w:szCs w:val="24"/>
              </w:rPr>
              <w:t xml:space="preserve">ealth </w:t>
            </w:r>
            <w:r w:rsidR="00D15484">
              <w:rPr>
                <w:rFonts w:cstheme="minorHAnsi"/>
                <w:sz w:val="24"/>
                <w:szCs w:val="24"/>
              </w:rPr>
              <w:t>N</w:t>
            </w:r>
            <w:r w:rsidR="00A66E4F" w:rsidRPr="004F3F26">
              <w:rPr>
                <w:rFonts w:cstheme="minorHAnsi"/>
                <w:sz w:val="24"/>
                <w:szCs w:val="24"/>
              </w:rPr>
              <w:t>ur</w:t>
            </w:r>
            <w:r w:rsidR="008A4C74">
              <w:rPr>
                <w:rFonts w:cstheme="minorHAnsi"/>
                <w:sz w:val="24"/>
                <w:szCs w:val="24"/>
              </w:rPr>
              <w:t>se</w:t>
            </w:r>
            <w:r w:rsidR="004F4A86">
              <w:rPr>
                <w:rFonts w:cstheme="minorHAnsi"/>
                <w:sz w:val="24"/>
                <w:szCs w:val="24"/>
              </w:rPr>
              <w:t xml:space="preserve"> on April 4</w:t>
            </w:r>
            <w:r w:rsidR="008A4C74">
              <w:rPr>
                <w:rFonts w:cstheme="minorHAnsi"/>
                <w:sz w:val="24"/>
                <w:szCs w:val="24"/>
              </w:rPr>
              <w:t xml:space="preserve">. </w:t>
            </w:r>
          </w:p>
          <w:p w14:paraId="37577501" w14:textId="77777777" w:rsidR="00B01060" w:rsidRPr="004F3F26" w:rsidRDefault="00B01060" w:rsidP="00933434">
            <w:pPr>
              <w:contextualSpacing/>
              <w:rPr>
                <w:rFonts w:cstheme="minorHAnsi"/>
                <w:sz w:val="24"/>
                <w:szCs w:val="24"/>
              </w:rPr>
            </w:pPr>
          </w:p>
          <w:p w14:paraId="71AFB1BD" w14:textId="695CC922" w:rsidR="00DD004A" w:rsidRPr="004F3F26" w:rsidRDefault="00C72291" w:rsidP="00933434">
            <w:pPr>
              <w:contextualSpacing/>
              <w:rPr>
                <w:rFonts w:cstheme="minorHAnsi"/>
                <w:sz w:val="24"/>
                <w:szCs w:val="24"/>
              </w:rPr>
            </w:pPr>
            <w:r w:rsidRPr="004F3F26">
              <w:rPr>
                <w:rFonts w:cstheme="minorHAnsi"/>
                <w:sz w:val="24"/>
                <w:szCs w:val="24"/>
              </w:rPr>
              <w:t xml:space="preserve">Job </w:t>
            </w:r>
            <w:r w:rsidR="004010F4">
              <w:rPr>
                <w:rFonts w:cstheme="minorHAnsi"/>
                <w:sz w:val="24"/>
                <w:szCs w:val="24"/>
              </w:rPr>
              <w:t>openings</w:t>
            </w:r>
            <w:r w:rsidRPr="004F3F26">
              <w:rPr>
                <w:rFonts w:cstheme="minorHAnsi"/>
                <w:sz w:val="24"/>
                <w:szCs w:val="24"/>
              </w:rPr>
              <w:t xml:space="preserve"> have been posted for the Regional Public Health Nurse and Regional Environmental Health Inspector positions</w:t>
            </w:r>
            <w:r w:rsidR="004010F4">
              <w:rPr>
                <w:rFonts w:cstheme="minorHAnsi"/>
                <w:sz w:val="24"/>
                <w:szCs w:val="24"/>
              </w:rPr>
              <w:t xml:space="preserve"> on the Town of Needham website and in other public health </w:t>
            </w:r>
            <w:r w:rsidR="00187F6C">
              <w:rPr>
                <w:rFonts w:cstheme="minorHAnsi"/>
                <w:sz w:val="24"/>
                <w:szCs w:val="24"/>
              </w:rPr>
              <w:t>related job boards</w:t>
            </w:r>
            <w:r w:rsidRPr="004F3F26">
              <w:rPr>
                <w:rFonts w:cstheme="minorHAnsi"/>
                <w:sz w:val="24"/>
                <w:szCs w:val="24"/>
              </w:rPr>
              <w:t xml:space="preserve">. Applications will be </w:t>
            </w:r>
            <w:r w:rsidR="00A14404" w:rsidRPr="004F3F26">
              <w:rPr>
                <w:rFonts w:cstheme="minorHAnsi"/>
                <w:sz w:val="24"/>
                <w:szCs w:val="24"/>
              </w:rPr>
              <w:t>reviewed,</w:t>
            </w:r>
            <w:r w:rsidRPr="004F3F26">
              <w:rPr>
                <w:rFonts w:cstheme="minorHAnsi"/>
                <w:sz w:val="24"/>
                <w:szCs w:val="24"/>
              </w:rPr>
              <w:t xml:space="preserve"> and interviews scheduled in May.</w:t>
            </w:r>
          </w:p>
          <w:p w14:paraId="69DE61AA" w14:textId="77777777" w:rsidR="00B01060" w:rsidRPr="004F3F26" w:rsidRDefault="00B01060" w:rsidP="00933434">
            <w:pPr>
              <w:contextualSpacing/>
              <w:rPr>
                <w:rFonts w:cstheme="minorHAnsi"/>
                <w:sz w:val="24"/>
                <w:szCs w:val="24"/>
              </w:rPr>
            </w:pPr>
          </w:p>
          <w:p w14:paraId="1F3CB3B0" w14:textId="7948C782" w:rsidR="00844B43" w:rsidRPr="00155492" w:rsidRDefault="00844B43" w:rsidP="00933434">
            <w:pPr>
              <w:spacing w:after="0"/>
              <w:rPr>
                <w:rFonts w:eastAsia="Calibri" w:cstheme="minorHAnsi"/>
                <w:sz w:val="24"/>
                <w:szCs w:val="24"/>
                <w:u w:val="single"/>
              </w:rPr>
            </w:pPr>
            <w:r w:rsidRPr="00155492">
              <w:rPr>
                <w:rFonts w:eastAsia="Calibri" w:cstheme="minorHAnsi"/>
                <w:sz w:val="24"/>
                <w:szCs w:val="24"/>
                <w:u w:val="single"/>
              </w:rPr>
              <w:t>Community Support</w:t>
            </w:r>
            <w:r w:rsidR="00E26F9B" w:rsidRPr="00155492">
              <w:rPr>
                <w:rFonts w:eastAsia="Calibri" w:cstheme="minorHAnsi"/>
                <w:sz w:val="24"/>
                <w:szCs w:val="24"/>
                <w:u w:val="single"/>
              </w:rPr>
              <w:t xml:space="preserve"> &amp; Engagement</w:t>
            </w:r>
          </w:p>
          <w:p w14:paraId="48820199" w14:textId="3309EFAE" w:rsidR="004F5D98" w:rsidRPr="004F3F26" w:rsidRDefault="00326059" w:rsidP="00933434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4F3F26">
              <w:rPr>
                <w:rFonts w:eastAsia="Calibri" w:cstheme="minorHAnsi"/>
                <w:sz w:val="24"/>
                <w:szCs w:val="24"/>
              </w:rPr>
              <w:t>Sam Menar</w:t>
            </w:r>
            <w:r w:rsidR="00792134" w:rsidRPr="004F3F26">
              <w:rPr>
                <w:rFonts w:eastAsia="Calibri" w:cstheme="minorHAnsi"/>
                <w:sz w:val="24"/>
                <w:szCs w:val="24"/>
              </w:rPr>
              <w:t xml:space="preserve">d, Assistant </w:t>
            </w:r>
            <w:r w:rsidR="00E100F2" w:rsidRPr="004F3F26">
              <w:rPr>
                <w:rFonts w:eastAsia="Calibri" w:cstheme="minorHAnsi"/>
                <w:sz w:val="24"/>
                <w:szCs w:val="24"/>
              </w:rPr>
              <w:t xml:space="preserve">Manager </w:t>
            </w:r>
            <w:r w:rsidR="00E100F2" w:rsidRPr="004F3F26">
              <w:rPr>
                <w:rFonts w:cstheme="minorHAnsi"/>
                <w:sz w:val="24"/>
                <w:szCs w:val="24"/>
              </w:rPr>
              <w:t>supported</w:t>
            </w:r>
            <w:r w:rsidR="00792134" w:rsidRPr="004F3F26">
              <w:rPr>
                <w:rFonts w:eastAsia="Calibri" w:cstheme="minorHAnsi"/>
                <w:sz w:val="24"/>
                <w:szCs w:val="24"/>
              </w:rPr>
              <w:t xml:space="preserve"> </w:t>
            </w:r>
            <w:r w:rsidR="00394A90" w:rsidRPr="004F3F26">
              <w:rPr>
                <w:rFonts w:eastAsia="Calibri" w:cstheme="minorHAnsi"/>
                <w:sz w:val="24"/>
                <w:szCs w:val="24"/>
              </w:rPr>
              <w:t>Needham</w:t>
            </w:r>
            <w:r w:rsidR="00652818" w:rsidRPr="004F3F26">
              <w:rPr>
                <w:rFonts w:eastAsia="Calibri" w:cstheme="minorHAnsi"/>
                <w:sz w:val="24"/>
                <w:szCs w:val="24"/>
              </w:rPr>
              <w:t xml:space="preserve"> </w:t>
            </w:r>
            <w:r w:rsidR="00792134" w:rsidRPr="004F3F26">
              <w:rPr>
                <w:rFonts w:eastAsia="Calibri" w:cstheme="minorHAnsi"/>
                <w:sz w:val="24"/>
                <w:szCs w:val="24"/>
              </w:rPr>
              <w:t xml:space="preserve">by conducting </w:t>
            </w:r>
            <w:r w:rsidR="00394A90" w:rsidRPr="004F3F26">
              <w:rPr>
                <w:rFonts w:eastAsia="Calibri" w:cstheme="minorHAnsi"/>
                <w:sz w:val="24"/>
                <w:szCs w:val="24"/>
              </w:rPr>
              <w:t>various routine food establishment inspections</w:t>
            </w:r>
            <w:r w:rsidR="002E254E" w:rsidRPr="004F3F26">
              <w:rPr>
                <w:rFonts w:eastAsia="Calibri" w:cstheme="minorHAnsi"/>
                <w:sz w:val="24"/>
                <w:szCs w:val="24"/>
              </w:rPr>
              <w:t>.</w:t>
            </w:r>
            <w:r w:rsidR="00377B1F" w:rsidRPr="004F3F26">
              <w:rPr>
                <w:rFonts w:eastAsia="Calibri" w:cstheme="minorHAnsi"/>
                <w:sz w:val="24"/>
                <w:szCs w:val="24"/>
              </w:rPr>
              <w:t xml:space="preserve"> </w:t>
            </w:r>
          </w:p>
          <w:p w14:paraId="047A23CB" w14:textId="77777777" w:rsidR="003269B8" w:rsidRPr="004F3F26" w:rsidRDefault="003269B8" w:rsidP="00933434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</w:p>
          <w:p w14:paraId="7271B18B" w14:textId="6B23690D" w:rsidR="00394A90" w:rsidRPr="004F3F26" w:rsidRDefault="00394A90" w:rsidP="00933434">
            <w:pPr>
              <w:rPr>
                <w:rFonts w:eastAsia="Calibri" w:cstheme="minorHAnsi"/>
                <w:sz w:val="24"/>
                <w:szCs w:val="24"/>
              </w:rPr>
            </w:pPr>
            <w:r w:rsidRPr="004F3F26">
              <w:rPr>
                <w:rFonts w:eastAsia="Calibri" w:cstheme="minorHAnsi"/>
                <w:sz w:val="24"/>
                <w:szCs w:val="24"/>
              </w:rPr>
              <w:t>Sam Menard continues to convene bi-weekly meetings with Needham Environmental Staff to discuss inspectional best practices and standard practices.</w:t>
            </w:r>
          </w:p>
          <w:p w14:paraId="2BC9A1F3" w14:textId="1CD9E9B3" w:rsidR="00893D05" w:rsidRDefault="00536F34" w:rsidP="00933434">
            <w:pPr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MA DPH-designated</w:t>
            </w:r>
            <w:r w:rsidRPr="004F3F26">
              <w:rPr>
                <w:rFonts w:eastAsia="Calibri" w:cstheme="minorHAnsi"/>
                <w:sz w:val="24"/>
                <w:szCs w:val="24"/>
              </w:rPr>
              <w:t xml:space="preserve"> </w:t>
            </w:r>
            <w:r w:rsidR="00792134" w:rsidRPr="004F3F26">
              <w:rPr>
                <w:rFonts w:eastAsia="Calibri" w:cstheme="minorHAnsi"/>
                <w:sz w:val="24"/>
                <w:szCs w:val="24"/>
              </w:rPr>
              <w:t xml:space="preserve">subject matter experts </w:t>
            </w:r>
            <w:r w:rsidR="00A20599" w:rsidRPr="004F3F26">
              <w:rPr>
                <w:rFonts w:eastAsia="Calibri" w:cstheme="minorHAnsi"/>
                <w:sz w:val="24"/>
                <w:szCs w:val="24"/>
              </w:rPr>
              <w:t xml:space="preserve">have </w:t>
            </w:r>
            <w:r>
              <w:rPr>
                <w:rFonts w:eastAsia="Calibri" w:cstheme="minorHAnsi"/>
                <w:sz w:val="24"/>
                <w:szCs w:val="24"/>
              </w:rPr>
              <w:t xml:space="preserve">reviewed and </w:t>
            </w:r>
            <w:r w:rsidR="005A224F" w:rsidRPr="004F3F26">
              <w:rPr>
                <w:rFonts w:eastAsia="Calibri" w:cstheme="minorHAnsi"/>
                <w:sz w:val="24"/>
                <w:szCs w:val="24"/>
              </w:rPr>
              <w:t>provided recommendations</w:t>
            </w:r>
            <w:r>
              <w:rPr>
                <w:rFonts w:eastAsia="Calibri" w:cstheme="minorHAnsi"/>
                <w:sz w:val="24"/>
                <w:szCs w:val="24"/>
              </w:rPr>
              <w:t xml:space="preserve"> on food and housing inspection documents</w:t>
            </w:r>
            <w:r w:rsidR="00A56B85">
              <w:rPr>
                <w:rFonts w:eastAsia="Calibri" w:cstheme="minorHAnsi"/>
                <w:sz w:val="24"/>
                <w:szCs w:val="24"/>
              </w:rPr>
              <w:t xml:space="preserve"> for all four communities. Staff will review the feedback with all communities in May. </w:t>
            </w:r>
            <w:r w:rsidR="006541CA" w:rsidRPr="004F3F26">
              <w:rPr>
                <w:rFonts w:eastAsia="Calibri" w:cstheme="minorHAnsi"/>
                <w:sz w:val="24"/>
                <w:szCs w:val="24"/>
              </w:rPr>
              <w:t xml:space="preserve"> </w:t>
            </w:r>
          </w:p>
          <w:p w14:paraId="78394249" w14:textId="169A978B" w:rsidR="00E26F9B" w:rsidRDefault="00E26F9B" w:rsidP="00933434">
            <w:pPr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Prior to her final day, </w:t>
            </w:r>
            <w:r w:rsidRPr="004F3F26">
              <w:rPr>
                <w:rFonts w:cstheme="minorHAnsi"/>
                <w:sz w:val="24"/>
                <w:szCs w:val="24"/>
              </w:rPr>
              <w:t xml:space="preserve">Keleigh </w:t>
            </w:r>
            <w:r>
              <w:rPr>
                <w:rFonts w:cstheme="minorHAnsi"/>
                <w:sz w:val="24"/>
                <w:szCs w:val="24"/>
              </w:rPr>
              <w:t xml:space="preserve">Boudreau </w:t>
            </w:r>
            <w:r w:rsidRPr="004F3F26">
              <w:rPr>
                <w:rFonts w:cstheme="minorHAnsi"/>
                <w:sz w:val="24"/>
                <w:szCs w:val="24"/>
              </w:rPr>
              <w:t xml:space="preserve">conducted interviews </w:t>
            </w:r>
            <w:r w:rsidR="00155492" w:rsidRPr="004F3F26">
              <w:rPr>
                <w:rFonts w:cstheme="minorHAnsi"/>
                <w:sz w:val="24"/>
                <w:szCs w:val="24"/>
              </w:rPr>
              <w:t xml:space="preserve">with </w:t>
            </w:r>
            <w:r w:rsidR="00155492">
              <w:rPr>
                <w:rFonts w:cstheme="minorHAnsi"/>
                <w:sz w:val="24"/>
                <w:szCs w:val="24"/>
              </w:rPr>
              <w:t>Dover</w:t>
            </w:r>
            <w:r>
              <w:rPr>
                <w:rFonts w:cstheme="minorHAnsi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cstheme="minorHAnsi"/>
                <w:sz w:val="24"/>
                <w:szCs w:val="24"/>
              </w:rPr>
              <w:t>Medfield</w:t>
            </w:r>
            <w:proofErr w:type="gramEnd"/>
            <w:r>
              <w:rPr>
                <w:rFonts w:cstheme="minorHAnsi"/>
                <w:sz w:val="24"/>
                <w:szCs w:val="24"/>
              </w:rPr>
              <w:t xml:space="preserve"> and Sherborn representatives</w:t>
            </w:r>
            <w:r w:rsidRPr="004F3F26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regarding opportunities to establish and expand the public health nursing presence. This</w:t>
            </w:r>
            <w:r w:rsidRPr="004F3F26">
              <w:rPr>
                <w:rFonts w:cstheme="minorHAnsi"/>
                <w:sz w:val="24"/>
                <w:szCs w:val="24"/>
              </w:rPr>
              <w:t xml:space="preserve"> information </w:t>
            </w:r>
            <w:r>
              <w:rPr>
                <w:rFonts w:cstheme="minorHAnsi"/>
                <w:sz w:val="24"/>
                <w:szCs w:val="24"/>
              </w:rPr>
              <w:t>will be helpful for the new regional public health nurse to be hired.</w:t>
            </w:r>
          </w:p>
          <w:p w14:paraId="5DCF64DC" w14:textId="7CA2E1C6" w:rsidR="004E73FC" w:rsidRPr="004E73FC" w:rsidRDefault="004E73FC" w:rsidP="004E73FC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4F3F26">
              <w:rPr>
                <w:rFonts w:cstheme="minorHAnsi"/>
                <w:color w:val="000000"/>
                <w:sz w:val="24"/>
                <w:szCs w:val="24"/>
              </w:rPr>
              <w:t xml:space="preserve">Staff participated in the Needham Board of Health </w:t>
            </w:r>
            <w:r>
              <w:rPr>
                <w:rFonts w:cstheme="minorHAnsi"/>
                <w:color w:val="000000"/>
                <w:sz w:val="24"/>
                <w:szCs w:val="24"/>
              </w:rPr>
              <w:t>April</w:t>
            </w:r>
            <w:r w:rsidRPr="004F3F26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Pr="004F3F26">
              <w:rPr>
                <w:rFonts w:cstheme="minorHAnsi"/>
                <w:color w:val="000000"/>
                <w:sz w:val="24"/>
                <w:szCs w:val="24"/>
              </w:rPr>
              <w:t>meeting.</w:t>
            </w:r>
          </w:p>
          <w:p w14:paraId="7D48F0AE" w14:textId="55806AA5" w:rsidR="00114B1B" w:rsidRPr="004F3F26" w:rsidRDefault="00143CB1" w:rsidP="00933434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 xml:space="preserve">Advisory Board - </w:t>
            </w:r>
            <w:r w:rsidR="004010F4">
              <w:rPr>
                <w:rFonts w:eastAsia="Calibri" w:cstheme="minorHAnsi"/>
                <w:sz w:val="24"/>
                <w:szCs w:val="24"/>
              </w:rPr>
              <w:t xml:space="preserve">In April the Charles River Health District </w:t>
            </w:r>
            <w:r w:rsidR="00DF01B6" w:rsidRPr="004F3F26">
              <w:rPr>
                <w:rFonts w:eastAsia="Calibri" w:cstheme="minorHAnsi"/>
                <w:sz w:val="24"/>
                <w:szCs w:val="24"/>
              </w:rPr>
              <w:t xml:space="preserve">Advisory Board </w:t>
            </w:r>
            <w:r w:rsidR="004010F4">
              <w:rPr>
                <w:rFonts w:eastAsia="Calibri" w:cstheme="minorHAnsi"/>
                <w:sz w:val="24"/>
                <w:szCs w:val="24"/>
              </w:rPr>
              <w:t xml:space="preserve">members heard presentations from Needham Environmental Health staff Tara Gurge and Sai </w:t>
            </w:r>
            <w:proofErr w:type="spellStart"/>
            <w:r w:rsidR="004010F4">
              <w:rPr>
                <w:rFonts w:eastAsia="Calibri" w:cstheme="minorHAnsi"/>
                <w:sz w:val="24"/>
                <w:szCs w:val="24"/>
              </w:rPr>
              <w:t>Palanthi</w:t>
            </w:r>
            <w:proofErr w:type="spellEnd"/>
            <w:r w:rsidR="004010F4">
              <w:rPr>
                <w:rFonts w:eastAsia="Calibri" w:cstheme="minorHAnsi"/>
                <w:sz w:val="24"/>
                <w:szCs w:val="24"/>
              </w:rPr>
              <w:t xml:space="preserve"> regarding tobacco permitting, inspection and compliance procedures, and from representatives of BME Strategies who will be conducting a fee cost analysis project for the four communities. </w:t>
            </w:r>
          </w:p>
          <w:p w14:paraId="6C81EB68" w14:textId="77777777" w:rsidR="004F5D98" w:rsidRPr="004F3F26" w:rsidRDefault="004F5D98" w:rsidP="00933434">
            <w:pPr>
              <w:contextualSpacing/>
              <w:rPr>
                <w:rFonts w:cstheme="minorHAnsi"/>
                <w:sz w:val="24"/>
                <w:szCs w:val="24"/>
              </w:rPr>
            </w:pPr>
          </w:p>
          <w:p w14:paraId="635AFAFE" w14:textId="56DA05F6" w:rsidR="00E26F9B" w:rsidRPr="00155492" w:rsidRDefault="00394A90" w:rsidP="00933434">
            <w:pPr>
              <w:contextualSpacing/>
              <w:rPr>
                <w:rFonts w:cstheme="minorHAnsi"/>
                <w:sz w:val="24"/>
                <w:szCs w:val="24"/>
                <w:u w:val="single"/>
              </w:rPr>
            </w:pPr>
            <w:r w:rsidRPr="00155492">
              <w:rPr>
                <w:rFonts w:cstheme="minorHAnsi"/>
                <w:sz w:val="24"/>
                <w:szCs w:val="24"/>
                <w:u w:val="single"/>
              </w:rPr>
              <w:t>Intermunicipal Agreement</w:t>
            </w:r>
            <w:r w:rsidR="004010F4" w:rsidRPr="00155492">
              <w:rPr>
                <w:rFonts w:cstheme="minorHAnsi"/>
                <w:sz w:val="24"/>
                <w:szCs w:val="24"/>
                <w:u w:val="single"/>
              </w:rPr>
              <w:t xml:space="preserve"> (IMA) </w:t>
            </w:r>
          </w:p>
          <w:p w14:paraId="3E82C7A5" w14:textId="35D4BBD0" w:rsidR="00394A90" w:rsidRPr="004F3F26" w:rsidRDefault="004010F4" w:rsidP="00933434">
            <w:pPr>
              <w:contextualSpacing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The IMA was distributed for review by Town Counsel for Dover, </w:t>
            </w:r>
            <w:proofErr w:type="gramStart"/>
            <w:r>
              <w:rPr>
                <w:rFonts w:cstheme="minorHAnsi"/>
                <w:sz w:val="24"/>
                <w:szCs w:val="24"/>
              </w:rPr>
              <w:t>Medfield</w:t>
            </w:r>
            <w:proofErr w:type="gramEnd"/>
            <w:r>
              <w:rPr>
                <w:rFonts w:cstheme="minorHAnsi"/>
                <w:sz w:val="24"/>
                <w:szCs w:val="24"/>
              </w:rPr>
              <w:t xml:space="preserve"> and Sherborn on April 5. No issues of significance have been raised to date. </w:t>
            </w:r>
            <w:r w:rsidR="00155492">
              <w:rPr>
                <w:rFonts w:cstheme="minorHAnsi"/>
                <w:sz w:val="24"/>
                <w:szCs w:val="24"/>
              </w:rPr>
              <w:t xml:space="preserve">The current </w:t>
            </w:r>
            <w:r>
              <w:rPr>
                <w:rFonts w:cstheme="minorHAnsi"/>
                <w:sz w:val="24"/>
                <w:szCs w:val="24"/>
              </w:rPr>
              <w:t xml:space="preserve">goal is to have the IMA signed by all communities by May 31. </w:t>
            </w:r>
            <w:r w:rsidR="000C514D" w:rsidRPr="004F3F26">
              <w:rPr>
                <w:rFonts w:cstheme="minorHAnsi"/>
                <w:sz w:val="24"/>
                <w:szCs w:val="24"/>
              </w:rPr>
              <w:t xml:space="preserve"> </w:t>
            </w:r>
            <w:r w:rsidR="00394A90" w:rsidRPr="004F3F26">
              <w:rPr>
                <w:rFonts w:cstheme="minorHAnsi"/>
                <w:sz w:val="24"/>
                <w:szCs w:val="24"/>
              </w:rPr>
              <w:t xml:space="preserve">Completion and adoption of an intermunicipal agreement among the four communities (Dover, Medfield, Needham, and Sherborn) is a key deliverable for this year. </w:t>
            </w:r>
          </w:p>
          <w:p w14:paraId="6D6B1626" w14:textId="77777777" w:rsidR="00A31836" w:rsidRDefault="00A31836" w:rsidP="004C6245">
            <w:pPr>
              <w:spacing w:after="0"/>
              <w:rPr>
                <w:rFonts w:cstheme="minorHAnsi"/>
                <w:color w:val="000000"/>
                <w:sz w:val="24"/>
                <w:szCs w:val="24"/>
              </w:rPr>
            </w:pPr>
          </w:p>
          <w:p w14:paraId="48CD523B" w14:textId="5E386A77" w:rsidR="004C6245" w:rsidRPr="00155492" w:rsidRDefault="00A31836" w:rsidP="004C6245">
            <w:pPr>
              <w:spacing w:after="0"/>
              <w:rPr>
                <w:rFonts w:cstheme="minorHAnsi"/>
                <w:color w:val="000000"/>
                <w:sz w:val="24"/>
                <w:szCs w:val="24"/>
                <w:u w:val="single"/>
              </w:rPr>
            </w:pPr>
            <w:r w:rsidRPr="00155492">
              <w:rPr>
                <w:rFonts w:cstheme="minorHAnsi"/>
                <w:color w:val="000000"/>
                <w:sz w:val="24"/>
                <w:szCs w:val="24"/>
                <w:u w:val="single"/>
              </w:rPr>
              <w:t xml:space="preserve">Continuing Education and </w:t>
            </w:r>
            <w:r w:rsidR="004C6245" w:rsidRPr="00155492">
              <w:rPr>
                <w:rFonts w:cstheme="minorHAnsi"/>
                <w:color w:val="000000"/>
                <w:sz w:val="24"/>
                <w:szCs w:val="24"/>
                <w:u w:val="single"/>
              </w:rPr>
              <w:t xml:space="preserve">Training </w:t>
            </w:r>
          </w:p>
          <w:p w14:paraId="4E8E9ED1" w14:textId="1C356E18" w:rsidR="003D2B65" w:rsidRDefault="003D2B65" w:rsidP="004C6245">
            <w:pPr>
              <w:spacing w:after="0"/>
              <w:rPr>
                <w:rFonts w:cstheme="minorHAnsi"/>
                <w:color w:val="000000"/>
                <w:sz w:val="24"/>
                <w:szCs w:val="24"/>
              </w:rPr>
            </w:pPr>
            <w:r w:rsidRPr="004F3F26">
              <w:rPr>
                <w:rFonts w:cstheme="minorHAnsi"/>
                <w:color w:val="000000"/>
                <w:sz w:val="24"/>
                <w:szCs w:val="24"/>
              </w:rPr>
              <w:t xml:space="preserve">Kerry and Sam attended the </w:t>
            </w:r>
            <w:r w:rsidR="00997A88">
              <w:rPr>
                <w:rFonts w:cstheme="minorHAnsi"/>
                <w:color w:val="000000"/>
                <w:sz w:val="24"/>
                <w:szCs w:val="24"/>
              </w:rPr>
              <w:t xml:space="preserve">April 20 and April 27 sessions of the </w:t>
            </w:r>
            <w:r w:rsidRPr="004F3F26">
              <w:rPr>
                <w:rFonts w:cstheme="minorHAnsi"/>
                <w:color w:val="000000"/>
                <w:sz w:val="24"/>
                <w:szCs w:val="24"/>
              </w:rPr>
              <w:t xml:space="preserve">annual </w:t>
            </w:r>
            <w:r w:rsidR="00AA3BDD" w:rsidRPr="004F3F26">
              <w:rPr>
                <w:rFonts w:cstheme="minorHAnsi"/>
                <w:color w:val="000000"/>
                <w:sz w:val="24"/>
                <w:szCs w:val="24"/>
              </w:rPr>
              <w:t xml:space="preserve">MA </w:t>
            </w:r>
            <w:r w:rsidR="004010F4">
              <w:rPr>
                <w:rFonts w:cstheme="minorHAnsi"/>
                <w:color w:val="000000"/>
                <w:sz w:val="24"/>
                <w:szCs w:val="24"/>
              </w:rPr>
              <w:t xml:space="preserve">Association of Health </w:t>
            </w:r>
            <w:r w:rsidR="004A7894" w:rsidRPr="004F3F26">
              <w:rPr>
                <w:rFonts w:cstheme="minorHAnsi"/>
                <w:color w:val="000000"/>
                <w:sz w:val="24"/>
                <w:szCs w:val="24"/>
              </w:rPr>
              <w:t>Board</w:t>
            </w:r>
            <w:r w:rsidR="00CB6862" w:rsidRPr="004F3F26">
              <w:rPr>
                <w:rFonts w:cstheme="minorHAnsi"/>
                <w:color w:val="000000"/>
                <w:sz w:val="24"/>
                <w:szCs w:val="24"/>
              </w:rPr>
              <w:t xml:space="preserve">s </w:t>
            </w:r>
            <w:r w:rsidR="00C7694E">
              <w:rPr>
                <w:rFonts w:cstheme="minorHAnsi"/>
                <w:color w:val="000000"/>
                <w:sz w:val="24"/>
                <w:szCs w:val="24"/>
              </w:rPr>
              <w:t xml:space="preserve">(MAHB) </w:t>
            </w:r>
            <w:r w:rsidR="00CB6862" w:rsidRPr="004F3F26">
              <w:rPr>
                <w:rFonts w:cstheme="minorHAnsi"/>
                <w:color w:val="000000"/>
                <w:sz w:val="24"/>
                <w:szCs w:val="24"/>
              </w:rPr>
              <w:t>certificate program</w:t>
            </w:r>
            <w:r w:rsidR="005E2ACD">
              <w:rPr>
                <w:rFonts w:cstheme="minorHAnsi"/>
                <w:color w:val="000000"/>
                <w:sz w:val="24"/>
                <w:szCs w:val="24"/>
              </w:rPr>
              <w:t xml:space="preserve">. </w:t>
            </w:r>
          </w:p>
          <w:p w14:paraId="1992AA5A" w14:textId="122C8265" w:rsidR="00394A90" w:rsidRPr="00E26F9B" w:rsidRDefault="00A31836" w:rsidP="00E26F9B">
            <w:pPr>
              <w:spacing w:after="0"/>
              <w:rPr>
                <w:rFonts w:eastAsia="Calibri" w:cstheme="minorHAnsi"/>
                <w:sz w:val="24"/>
                <w:szCs w:val="24"/>
              </w:rPr>
            </w:pPr>
            <w:r w:rsidRPr="004F3F26">
              <w:rPr>
                <w:rFonts w:eastAsia="Calibri" w:cstheme="minorHAnsi"/>
                <w:sz w:val="24"/>
                <w:szCs w:val="24"/>
              </w:rPr>
              <w:t xml:space="preserve">Sam is attending the Soil Evaluator Course in the months of April and May and continues to shadow staff from the communities on Title V related inspections to gain knowledge </w:t>
            </w:r>
            <w:r>
              <w:rPr>
                <w:rFonts w:eastAsia="Calibri" w:cstheme="minorHAnsi"/>
                <w:sz w:val="24"/>
                <w:szCs w:val="24"/>
              </w:rPr>
              <w:t>about</w:t>
            </w:r>
            <w:r w:rsidRPr="004F3F26">
              <w:rPr>
                <w:rFonts w:eastAsia="Calibri" w:cstheme="minorHAnsi"/>
                <w:sz w:val="24"/>
                <w:szCs w:val="24"/>
              </w:rPr>
              <w:t xml:space="preserve"> on-site wastewater</w:t>
            </w:r>
            <w:r>
              <w:rPr>
                <w:rFonts w:eastAsia="Calibri" w:cstheme="minorHAnsi"/>
                <w:sz w:val="24"/>
                <w:szCs w:val="24"/>
              </w:rPr>
              <w:t xml:space="preserve"> regulation</w:t>
            </w:r>
            <w:r w:rsidRPr="004F3F26">
              <w:rPr>
                <w:rFonts w:eastAsia="Calibri" w:cstheme="minorHAnsi"/>
                <w:sz w:val="24"/>
                <w:szCs w:val="24"/>
              </w:rPr>
              <w:t xml:space="preserve">. </w:t>
            </w:r>
          </w:p>
        </w:tc>
      </w:tr>
      <w:tr w:rsidR="00394A90" w:rsidRPr="004F3F26" w14:paraId="5FF06486" w14:textId="77777777" w:rsidTr="000E0E61">
        <w:tc>
          <w:tcPr>
            <w:tcW w:w="1656" w:type="dxa"/>
            <w:shd w:val="clear" w:color="auto" w:fill="auto"/>
          </w:tcPr>
          <w:p w14:paraId="0C42FDEA" w14:textId="47DBC333" w:rsidR="00394A90" w:rsidRPr="004F3F26" w:rsidRDefault="00394A90" w:rsidP="000E0E6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4F3F26">
              <w:rPr>
                <w:rFonts w:cstheme="minorHAnsi"/>
                <w:b/>
                <w:bCs/>
                <w:sz w:val="24"/>
                <w:szCs w:val="24"/>
              </w:rPr>
              <w:t xml:space="preserve">Shared Services- North Central &amp; MetroWest </w:t>
            </w:r>
            <w:r w:rsidR="00412522">
              <w:rPr>
                <w:rFonts w:cstheme="minorHAnsi"/>
                <w:b/>
                <w:bCs/>
                <w:sz w:val="24"/>
                <w:szCs w:val="24"/>
              </w:rPr>
              <w:t xml:space="preserve">Local Public Health </w:t>
            </w:r>
            <w:r w:rsidRPr="004F3F26">
              <w:rPr>
                <w:rFonts w:cstheme="minorHAnsi"/>
                <w:b/>
                <w:bCs/>
                <w:sz w:val="24"/>
                <w:szCs w:val="24"/>
              </w:rPr>
              <w:t xml:space="preserve">Training Hub </w:t>
            </w:r>
          </w:p>
          <w:p w14:paraId="0113C3E4" w14:textId="54DC5870" w:rsidR="00394A90" w:rsidRPr="004F3F26" w:rsidRDefault="00394A90" w:rsidP="000E0E6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4F3F26">
              <w:rPr>
                <w:rFonts w:cstheme="minorHAnsi"/>
                <w:sz w:val="24"/>
                <w:szCs w:val="24"/>
              </w:rPr>
              <w:t xml:space="preserve">(serving the </w:t>
            </w:r>
            <w:r w:rsidR="004F3F26">
              <w:rPr>
                <w:rFonts w:cstheme="minorHAnsi"/>
                <w:sz w:val="24"/>
                <w:szCs w:val="24"/>
              </w:rPr>
              <w:t>40</w:t>
            </w:r>
            <w:r w:rsidRPr="004F3F26">
              <w:rPr>
                <w:rFonts w:cstheme="minorHAnsi"/>
                <w:sz w:val="24"/>
                <w:szCs w:val="24"/>
              </w:rPr>
              <w:t xml:space="preserve"> communities in the Charles River Health District, Greater Boroughs, MetroWest Public Health Coalition, Nashoba Associated Boards of Health, Norfolk County-7 Public Health shared services arrangements)</w:t>
            </w:r>
            <w:r w:rsidRPr="004F3F26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6E4EB90C" w14:textId="77777777" w:rsidR="00394A90" w:rsidRPr="004F3F26" w:rsidRDefault="00394A90" w:rsidP="000E0E61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8959" w:type="dxa"/>
            <w:shd w:val="clear" w:color="auto" w:fill="auto"/>
          </w:tcPr>
          <w:p w14:paraId="263D53A8" w14:textId="1C9A1586" w:rsidR="00EE4A5E" w:rsidRPr="00155492" w:rsidRDefault="00EE4A5E" w:rsidP="00EE4A5E">
            <w:pPr>
              <w:spacing w:after="0"/>
              <w:rPr>
                <w:rFonts w:cstheme="minorHAnsi"/>
                <w:color w:val="000000"/>
                <w:sz w:val="24"/>
                <w:szCs w:val="24"/>
                <w:u w:val="single"/>
              </w:rPr>
            </w:pPr>
            <w:r w:rsidRPr="00155492">
              <w:rPr>
                <w:rFonts w:cstheme="minorHAnsi"/>
                <w:color w:val="000000"/>
                <w:sz w:val="24"/>
                <w:szCs w:val="24"/>
                <w:u w:val="single"/>
              </w:rPr>
              <w:t>Continuing Education and Training</w:t>
            </w:r>
          </w:p>
          <w:p w14:paraId="7A4850F4" w14:textId="788097F4" w:rsidR="00BE655A" w:rsidRDefault="007C6D18" w:rsidP="000E0E61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4F3F26">
              <w:rPr>
                <w:rFonts w:cstheme="minorHAnsi"/>
                <w:color w:val="000000"/>
                <w:sz w:val="24"/>
                <w:szCs w:val="24"/>
              </w:rPr>
              <w:t xml:space="preserve">The Training Hub </w:t>
            </w:r>
            <w:r w:rsidR="00CE0672" w:rsidRPr="004F3F26">
              <w:rPr>
                <w:rFonts w:cstheme="minorHAnsi"/>
                <w:color w:val="000000"/>
                <w:sz w:val="24"/>
                <w:szCs w:val="24"/>
              </w:rPr>
              <w:t xml:space="preserve">has </w:t>
            </w:r>
            <w:r w:rsidR="004D6795">
              <w:rPr>
                <w:rFonts w:cstheme="minorHAnsi"/>
                <w:color w:val="000000"/>
                <w:sz w:val="24"/>
                <w:szCs w:val="24"/>
              </w:rPr>
              <w:t xml:space="preserve">organized </w:t>
            </w:r>
            <w:r w:rsidR="006D2302">
              <w:rPr>
                <w:rFonts w:cstheme="minorHAnsi"/>
                <w:color w:val="000000"/>
                <w:sz w:val="24"/>
                <w:szCs w:val="24"/>
              </w:rPr>
              <w:t>an</w:t>
            </w:r>
            <w:r w:rsidR="006D2302" w:rsidRPr="004F3F26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="006D2302" w:rsidRPr="004F3F26">
              <w:rPr>
                <w:rFonts w:cstheme="minorHAnsi"/>
                <w:color w:val="000000"/>
                <w:sz w:val="24"/>
                <w:szCs w:val="24"/>
              </w:rPr>
              <w:t>in-person pool inspection training for inspectors in the 40 communities served by the Hub</w:t>
            </w:r>
            <w:r w:rsidR="00F13FAB">
              <w:rPr>
                <w:rFonts w:cstheme="minorHAnsi"/>
                <w:color w:val="000000"/>
                <w:sz w:val="24"/>
                <w:szCs w:val="24"/>
              </w:rPr>
              <w:t xml:space="preserve">. </w:t>
            </w:r>
            <w:r w:rsidR="006D2302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="004D6795">
              <w:rPr>
                <w:rFonts w:cstheme="minorHAnsi"/>
                <w:color w:val="000000"/>
                <w:sz w:val="24"/>
                <w:szCs w:val="24"/>
              </w:rPr>
              <w:t xml:space="preserve">MA </w:t>
            </w:r>
            <w:r w:rsidR="00412522">
              <w:rPr>
                <w:rFonts w:cstheme="minorHAnsi"/>
                <w:color w:val="000000"/>
                <w:sz w:val="24"/>
                <w:szCs w:val="24"/>
              </w:rPr>
              <w:t>Department</w:t>
            </w:r>
            <w:r w:rsidR="004D6795">
              <w:rPr>
                <w:rFonts w:cstheme="minorHAnsi"/>
                <w:color w:val="000000"/>
                <w:sz w:val="24"/>
                <w:szCs w:val="24"/>
              </w:rPr>
              <w:t xml:space="preserve"> of </w:t>
            </w:r>
            <w:r w:rsidR="00412522">
              <w:rPr>
                <w:rFonts w:cstheme="minorHAnsi"/>
                <w:color w:val="000000"/>
                <w:sz w:val="24"/>
                <w:szCs w:val="24"/>
              </w:rPr>
              <w:t>Public</w:t>
            </w:r>
            <w:r w:rsidR="004D6795">
              <w:rPr>
                <w:rFonts w:cstheme="minorHAnsi"/>
                <w:color w:val="000000"/>
                <w:sz w:val="24"/>
                <w:szCs w:val="24"/>
              </w:rPr>
              <w:t xml:space="preserve"> Health</w:t>
            </w:r>
            <w:r w:rsidR="00CE0672" w:rsidRPr="004F3F26">
              <w:rPr>
                <w:rFonts w:cstheme="minorHAnsi"/>
                <w:color w:val="000000"/>
                <w:sz w:val="24"/>
                <w:szCs w:val="24"/>
              </w:rPr>
              <w:t xml:space="preserve"> Community Sanitation </w:t>
            </w:r>
            <w:r w:rsidR="004D6795">
              <w:rPr>
                <w:rFonts w:cstheme="minorHAnsi"/>
                <w:color w:val="000000"/>
                <w:sz w:val="24"/>
                <w:szCs w:val="24"/>
              </w:rPr>
              <w:t xml:space="preserve">Program </w:t>
            </w:r>
            <w:r w:rsidR="00F13FAB">
              <w:rPr>
                <w:rFonts w:cstheme="minorHAnsi"/>
                <w:color w:val="000000"/>
                <w:sz w:val="24"/>
                <w:szCs w:val="24"/>
              </w:rPr>
              <w:t xml:space="preserve">staff will </w:t>
            </w:r>
            <w:r w:rsidR="00A32F69">
              <w:rPr>
                <w:rFonts w:cstheme="minorHAnsi"/>
                <w:color w:val="000000"/>
                <w:sz w:val="24"/>
                <w:szCs w:val="24"/>
              </w:rPr>
              <w:t xml:space="preserve">conduct </w:t>
            </w:r>
            <w:r w:rsidR="00950A9B">
              <w:rPr>
                <w:rFonts w:cstheme="minorHAnsi"/>
                <w:color w:val="000000"/>
                <w:sz w:val="24"/>
                <w:szCs w:val="24"/>
              </w:rPr>
              <w:t xml:space="preserve">this training on </w:t>
            </w:r>
            <w:r w:rsidRPr="004F3F26">
              <w:rPr>
                <w:rFonts w:cstheme="minorHAnsi"/>
                <w:color w:val="000000"/>
                <w:sz w:val="24"/>
                <w:szCs w:val="24"/>
              </w:rPr>
              <w:t>May</w:t>
            </w:r>
            <w:r w:rsidR="00D47F4F" w:rsidRPr="004F3F26">
              <w:rPr>
                <w:rFonts w:cstheme="minorHAnsi"/>
                <w:color w:val="000000"/>
                <w:sz w:val="24"/>
                <w:szCs w:val="24"/>
              </w:rPr>
              <w:t xml:space="preserve"> 6</w:t>
            </w:r>
            <w:r w:rsidR="00D47F4F" w:rsidRPr="000E0E61">
              <w:rPr>
                <w:rFonts w:cstheme="minorHAnsi"/>
                <w:color w:val="000000"/>
                <w:sz w:val="24"/>
                <w:szCs w:val="24"/>
                <w:vertAlign w:val="superscript"/>
              </w:rPr>
              <w:t>th</w:t>
            </w:r>
            <w:r w:rsidRPr="004F3F26">
              <w:rPr>
                <w:rFonts w:cstheme="minorHAnsi"/>
                <w:color w:val="000000"/>
                <w:sz w:val="24"/>
                <w:szCs w:val="24"/>
              </w:rPr>
              <w:t xml:space="preserve"> at the Westwood </w:t>
            </w:r>
            <w:r w:rsidR="008C5AC2">
              <w:rPr>
                <w:rFonts w:cstheme="minorHAnsi"/>
                <w:color w:val="000000"/>
                <w:sz w:val="24"/>
                <w:szCs w:val="24"/>
              </w:rPr>
              <w:t xml:space="preserve">Town </w:t>
            </w:r>
            <w:r w:rsidR="001D5DD0">
              <w:rPr>
                <w:rFonts w:cstheme="minorHAnsi"/>
                <w:color w:val="000000"/>
                <w:sz w:val="24"/>
                <w:szCs w:val="24"/>
              </w:rPr>
              <w:t>Pool,</w:t>
            </w:r>
            <w:r w:rsidR="008C4164" w:rsidRPr="004F3F26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Pr="004F3F26">
              <w:rPr>
                <w:rFonts w:cstheme="minorHAnsi"/>
                <w:color w:val="000000"/>
                <w:sz w:val="24"/>
                <w:szCs w:val="24"/>
              </w:rPr>
              <w:t>offer</w:t>
            </w:r>
            <w:r w:rsidR="008C4164">
              <w:rPr>
                <w:rFonts w:cstheme="minorHAnsi"/>
                <w:color w:val="000000"/>
                <w:sz w:val="24"/>
                <w:szCs w:val="24"/>
              </w:rPr>
              <w:t>ing</w:t>
            </w:r>
            <w:r w:rsidRPr="004F3F26">
              <w:rPr>
                <w:rFonts w:cstheme="minorHAnsi"/>
                <w:color w:val="000000"/>
                <w:sz w:val="24"/>
                <w:szCs w:val="24"/>
              </w:rPr>
              <w:t xml:space="preserve"> inspectors an opportunity to practice</w:t>
            </w:r>
            <w:r w:rsidR="00633630">
              <w:rPr>
                <w:rFonts w:cstheme="minorHAnsi"/>
                <w:color w:val="000000"/>
                <w:sz w:val="24"/>
                <w:szCs w:val="24"/>
              </w:rPr>
              <w:t xml:space="preserve"> or refresh their skills</w:t>
            </w:r>
            <w:r w:rsidRPr="004F3F26">
              <w:rPr>
                <w:rFonts w:cstheme="minorHAnsi"/>
                <w:color w:val="000000"/>
                <w:sz w:val="24"/>
                <w:szCs w:val="24"/>
              </w:rPr>
              <w:t xml:space="preserve"> prior to the start of camps and pools season. </w:t>
            </w:r>
          </w:p>
          <w:p w14:paraId="3B8A36BB" w14:textId="605D36BB" w:rsidR="001D5DD0" w:rsidRPr="004F3F26" w:rsidRDefault="001D5DD0" w:rsidP="001D5DD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4F3F26">
              <w:rPr>
                <w:rFonts w:cstheme="minorHAnsi"/>
                <w:color w:val="000000"/>
                <w:sz w:val="24"/>
                <w:szCs w:val="24"/>
              </w:rPr>
              <w:t xml:space="preserve">Sam and Rebecca attended </w:t>
            </w:r>
            <w:r w:rsidR="00E75CB6">
              <w:rPr>
                <w:rFonts w:cstheme="minorHAnsi"/>
                <w:color w:val="000000"/>
                <w:sz w:val="24"/>
                <w:szCs w:val="24"/>
              </w:rPr>
              <w:t xml:space="preserve">Train the Trainer Bootcamp, </w:t>
            </w:r>
            <w:r w:rsidRPr="004F3F26">
              <w:rPr>
                <w:rFonts w:cstheme="minorHAnsi"/>
                <w:color w:val="000000"/>
                <w:sz w:val="24"/>
                <w:szCs w:val="24"/>
              </w:rPr>
              <w:t xml:space="preserve">a </w:t>
            </w:r>
            <w:r w:rsidRPr="004F3F26">
              <w:rPr>
                <w:rFonts w:cstheme="minorHAnsi"/>
                <w:color w:val="000000"/>
                <w:sz w:val="24"/>
                <w:szCs w:val="24"/>
              </w:rPr>
              <w:t>two-day</w:t>
            </w:r>
            <w:r w:rsidRPr="004F3F26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="00E75CB6">
              <w:rPr>
                <w:rFonts w:cstheme="minorHAnsi"/>
                <w:color w:val="000000"/>
                <w:sz w:val="24"/>
                <w:szCs w:val="24"/>
              </w:rPr>
              <w:t>workshop</w:t>
            </w:r>
            <w:r w:rsidR="00DF23CD">
              <w:rPr>
                <w:rFonts w:cstheme="minorHAnsi"/>
                <w:color w:val="000000"/>
                <w:sz w:val="24"/>
                <w:szCs w:val="24"/>
              </w:rPr>
              <w:t xml:space="preserve"> that</w:t>
            </w:r>
            <w:r w:rsidR="0008327C">
              <w:rPr>
                <w:rFonts w:cstheme="minorHAnsi"/>
                <w:color w:val="000000"/>
                <w:sz w:val="24"/>
                <w:szCs w:val="24"/>
              </w:rPr>
              <w:t xml:space="preserve"> teaches techniques for learner assessment and engagement</w:t>
            </w:r>
            <w:r w:rsidR="00A62EA1">
              <w:rPr>
                <w:rFonts w:cstheme="minorHAnsi"/>
                <w:color w:val="000000"/>
                <w:sz w:val="24"/>
                <w:szCs w:val="24"/>
              </w:rPr>
              <w:t xml:space="preserve"> and instruction in content structure and organization. </w:t>
            </w:r>
          </w:p>
          <w:p w14:paraId="2085126A" w14:textId="4F0AC95D" w:rsidR="001D5DD0" w:rsidRPr="004F3F26" w:rsidRDefault="001D5DD0" w:rsidP="00A62EA1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4F3F26">
              <w:rPr>
                <w:rFonts w:cstheme="minorHAnsi"/>
                <w:color w:val="000000"/>
                <w:sz w:val="24"/>
                <w:szCs w:val="24"/>
              </w:rPr>
              <w:t xml:space="preserve">Sam assisted in facilitating breakout groups for the MA Local Public Health Intensive Training (LPHIT) courses. </w:t>
            </w:r>
          </w:p>
          <w:p w14:paraId="6E3B96F4" w14:textId="77777777" w:rsidR="00155492" w:rsidRPr="00155492" w:rsidRDefault="00155492" w:rsidP="00155492">
            <w:pPr>
              <w:spacing w:after="0"/>
              <w:rPr>
                <w:rFonts w:cstheme="minorHAnsi"/>
                <w:color w:val="000000"/>
                <w:sz w:val="24"/>
                <w:szCs w:val="24"/>
                <w:u w:val="single"/>
              </w:rPr>
            </w:pPr>
            <w:r w:rsidRPr="00155492">
              <w:rPr>
                <w:rFonts w:cstheme="minorHAnsi"/>
                <w:color w:val="000000"/>
                <w:sz w:val="24"/>
                <w:szCs w:val="24"/>
                <w:u w:val="single"/>
              </w:rPr>
              <w:t xml:space="preserve">Training Support </w:t>
            </w:r>
          </w:p>
          <w:p w14:paraId="295F1659" w14:textId="5B5530BD" w:rsidR="00B951E3" w:rsidRPr="004F3F26" w:rsidRDefault="0048199C" w:rsidP="000E0E61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 xml:space="preserve">Staff compiled a </w:t>
            </w:r>
            <w:r w:rsidR="00EE4A5E">
              <w:rPr>
                <w:rFonts w:cstheme="minorHAnsi"/>
                <w:color w:val="000000"/>
                <w:sz w:val="24"/>
                <w:szCs w:val="24"/>
              </w:rPr>
              <w:t xml:space="preserve">comprehensive </w:t>
            </w:r>
            <w:r>
              <w:rPr>
                <w:rFonts w:cstheme="minorHAnsi"/>
                <w:color w:val="000000"/>
                <w:sz w:val="24"/>
                <w:szCs w:val="24"/>
              </w:rPr>
              <w:t xml:space="preserve">list of </w:t>
            </w:r>
            <w:r w:rsidR="001D5DD0">
              <w:rPr>
                <w:rFonts w:cstheme="minorHAnsi"/>
                <w:color w:val="000000"/>
                <w:sz w:val="24"/>
                <w:szCs w:val="24"/>
              </w:rPr>
              <w:t xml:space="preserve">necessary </w:t>
            </w:r>
            <w:r w:rsidR="00DF5BD5" w:rsidRPr="004F3F26">
              <w:rPr>
                <w:rFonts w:cstheme="minorHAnsi"/>
                <w:color w:val="000000"/>
                <w:sz w:val="24"/>
                <w:szCs w:val="24"/>
              </w:rPr>
              <w:t>environmental health inspection</w:t>
            </w:r>
            <w:r w:rsidR="00727EB6">
              <w:rPr>
                <w:rFonts w:cstheme="minorHAnsi"/>
                <w:color w:val="000000"/>
                <w:sz w:val="24"/>
                <w:szCs w:val="24"/>
              </w:rPr>
              <w:t xml:space="preserve"> supplies for distribution to all </w:t>
            </w:r>
            <w:r w:rsidR="003310B6">
              <w:rPr>
                <w:rFonts w:cstheme="minorHAnsi"/>
                <w:color w:val="000000"/>
                <w:sz w:val="24"/>
                <w:szCs w:val="24"/>
              </w:rPr>
              <w:t xml:space="preserve">Hub communities. </w:t>
            </w:r>
            <w:r w:rsidR="001D0CD8">
              <w:rPr>
                <w:rFonts w:cstheme="minorHAnsi"/>
                <w:color w:val="000000"/>
                <w:sz w:val="24"/>
                <w:szCs w:val="24"/>
              </w:rPr>
              <w:t xml:space="preserve">This list was used to order supplies to </w:t>
            </w:r>
            <w:r w:rsidR="00AD035E">
              <w:rPr>
                <w:rFonts w:cstheme="minorHAnsi"/>
                <w:color w:val="000000"/>
                <w:sz w:val="24"/>
                <w:szCs w:val="24"/>
              </w:rPr>
              <w:t xml:space="preserve">create </w:t>
            </w:r>
            <w:r w:rsidR="001D0CD8">
              <w:rPr>
                <w:rFonts w:cstheme="minorHAnsi"/>
                <w:color w:val="000000"/>
                <w:sz w:val="24"/>
                <w:szCs w:val="24"/>
              </w:rPr>
              <w:t>s</w:t>
            </w:r>
            <w:r>
              <w:rPr>
                <w:rFonts w:cstheme="minorHAnsi"/>
                <w:color w:val="000000"/>
                <w:sz w:val="24"/>
                <w:szCs w:val="24"/>
              </w:rPr>
              <w:t xml:space="preserve">tarter </w:t>
            </w:r>
            <w:r w:rsidR="001D5DD0">
              <w:rPr>
                <w:rFonts w:cstheme="minorHAnsi"/>
                <w:color w:val="000000"/>
                <w:sz w:val="24"/>
                <w:szCs w:val="24"/>
              </w:rPr>
              <w:t>kits for</w:t>
            </w:r>
            <w:r w:rsidR="00AD035E" w:rsidRPr="004F3F26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="006E564F" w:rsidRPr="004F3F26">
              <w:rPr>
                <w:rFonts w:cstheme="minorHAnsi"/>
                <w:color w:val="000000"/>
                <w:sz w:val="24"/>
                <w:szCs w:val="24"/>
              </w:rPr>
              <w:t xml:space="preserve">environmental health staff in the </w:t>
            </w:r>
            <w:r w:rsidR="00AD035E">
              <w:rPr>
                <w:rFonts w:cstheme="minorHAnsi"/>
                <w:color w:val="000000"/>
                <w:sz w:val="24"/>
                <w:szCs w:val="24"/>
              </w:rPr>
              <w:t xml:space="preserve">Hub </w:t>
            </w:r>
            <w:r w:rsidR="001D5DD0" w:rsidRPr="004F3F26">
              <w:rPr>
                <w:rFonts w:cstheme="minorHAnsi"/>
                <w:color w:val="000000"/>
                <w:sz w:val="24"/>
                <w:szCs w:val="24"/>
              </w:rPr>
              <w:t>communities</w:t>
            </w:r>
            <w:r w:rsidR="001D5DD0">
              <w:rPr>
                <w:rFonts w:cstheme="minorHAnsi"/>
                <w:color w:val="000000"/>
                <w:sz w:val="24"/>
                <w:szCs w:val="24"/>
              </w:rPr>
              <w:t>. Hub staff</w:t>
            </w:r>
            <w:r w:rsidR="00064109">
              <w:rPr>
                <w:rFonts w:cstheme="minorHAnsi"/>
                <w:color w:val="000000"/>
                <w:sz w:val="24"/>
                <w:szCs w:val="24"/>
              </w:rPr>
              <w:t xml:space="preserve"> will assemble and distribute the starter kits </w:t>
            </w:r>
            <w:r w:rsidR="00894449">
              <w:rPr>
                <w:rFonts w:cstheme="minorHAnsi"/>
                <w:color w:val="000000"/>
                <w:sz w:val="24"/>
                <w:szCs w:val="24"/>
              </w:rPr>
              <w:t xml:space="preserve">in May and June as preparation for applied training sessions. </w:t>
            </w:r>
            <w:r w:rsidR="002B71D1" w:rsidRPr="004F3F26">
              <w:rPr>
                <w:rFonts w:cstheme="minorHAnsi"/>
                <w:color w:val="000000"/>
                <w:sz w:val="24"/>
                <w:szCs w:val="24"/>
              </w:rPr>
              <w:t xml:space="preserve">Inspectors will be expected to bring the </w:t>
            </w:r>
            <w:r w:rsidR="00894449">
              <w:rPr>
                <w:rFonts w:cstheme="minorHAnsi"/>
                <w:color w:val="000000"/>
                <w:sz w:val="24"/>
                <w:szCs w:val="24"/>
              </w:rPr>
              <w:t xml:space="preserve">starter </w:t>
            </w:r>
            <w:r w:rsidR="002B71D1" w:rsidRPr="004F3F26">
              <w:rPr>
                <w:rFonts w:cstheme="minorHAnsi"/>
                <w:color w:val="000000"/>
                <w:sz w:val="24"/>
                <w:szCs w:val="24"/>
              </w:rPr>
              <w:t xml:space="preserve">kit with them </w:t>
            </w:r>
            <w:r w:rsidR="00C7694E">
              <w:rPr>
                <w:rFonts w:cstheme="minorHAnsi"/>
                <w:color w:val="000000"/>
                <w:sz w:val="24"/>
                <w:szCs w:val="24"/>
              </w:rPr>
              <w:t>for</w:t>
            </w:r>
            <w:r w:rsidR="00C7694E" w:rsidRPr="004F3F26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="001D5DD0">
              <w:rPr>
                <w:rFonts w:cstheme="minorHAnsi"/>
                <w:color w:val="000000"/>
                <w:sz w:val="24"/>
                <w:szCs w:val="24"/>
              </w:rPr>
              <w:t>applied</w:t>
            </w:r>
            <w:r w:rsidR="001D5DD0" w:rsidRPr="004F3F26">
              <w:rPr>
                <w:rFonts w:cstheme="minorHAnsi"/>
                <w:color w:val="000000"/>
                <w:sz w:val="24"/>
                <w:szCs w:val="24"/>
              </w:rPr>
              <w:t xml:space="preserve"> training</w:t>
            </w:r>
            <w:r w:rsidR="001D5DD0">
              <w:rPr>
                <w:rFonts w:cstheme="minorHAnsi"/>
                <w:color w:val="000000"/>
                <w:sz w:val="24"/>
                <w:szCs w:val="24"/>
              </w:rPr>
              <w:t xml:space="preserve"> sessions</w:t>
            </w:r>
            <w:r w:rsidR="002B71D1" w:rsidRPr="004F3F26">
              <w:rPr>
                <w:rFonts w:cstheme="minorHAnsi"/>
                <w:color w:val="000000"/>
                <w:sz w:val="24"/>
                <w:szCs w:val="24"/>
              </w:rPr>
              <w:t xml:space="preserve">. </w:t>
            </w:r>
          </w:p>
          <w:p w14:paraId="2163697A" w14:textId="6070BF15" w:rsidR="00EE4A5E" w:rsidRPr="004F3F26" w:rsidRDefault="00EE4A5E" w:rsidP="00EE4A5E">
            <w:pPr>
              <w:contextualSpacing/>
              <w:rPr>
                <w:rFonts w:cstheme="minorHAnsi"/>
                <w:color w:val="000000"/>
                <w:sz w:val="24"/>
                <w:szCs w:val="24"/>
              </w:rPr>
            </w:pPr>
            <w:r w:rsidRPr="004F3F26">
              <w:rPr>
                <w:rFonts w:cstheme="minorHAnsi"/>
                <w:color w:val="000000"/>
                <w:sz w:val="24"/>
                <w:szCs w:val="24"/>
              </w:rPr>
              <w:t xml:space="preserve">Staff </w:t>
            </w:r>
            <w:r w:rsidR="00A62EA1">
              <w:rPr>
                <w:rFonts w:cstheme="minorHAnsi"/>
                <w:color w:val="000000"/>
                <w:sz w:val="24"/>
                <w:szCs w:val="24"/>
              </w:rPr>
              <w:t xml:space="preserve">continue to </w:t>
            </w:r>
            <w:r w:rsidR="00F6239C">
              <w:rPr>
                <w:rFonts w:cstheme="minorHAnsi"/>
                <w:color w:val="000000"/>
                <w:sz w:val="24"/>
                <w:szCs w:val="24"/>
              </w:rPr>
              <w:t>research information for</w:t>
            </w:r>
            <w:r w:rsidRPr="004F3F26">
              <w:rPr>
                <w:rFonts w:cstheme="minorHAnsi"/>
                <w:color w:val="000000"/>
                <w:sz w:val="24"/>
                <w:szCs w:val="24"/>
              </w:rPr>
              <w:t xml:space="preserve"> community profiles</w:t>
            </w:r>
            <w:r w:rsidR="00F6239C">
              <w:rPr>
                <w:rFonts w:cstheme="minorHAnsi"/>
                <w:color w:val="000000"/>
                <w:sz w:val="24"/>
                <w:szCs w:val="24"/>
              </w:rPr>
              <w:t xml:space="preserve"> to </w:t>
            </w:r>
            <w:r w:rsidRPr="004F3F26">
              <w:rPr>
                <w:rFonts w:cstheme="minorHAnsi"/>
                <w:color w:val="000000"/>
                <w:sz w:val="24"/>
                <w:szCs w:val="24"/>
              </w:rPr>
              <w:t xml:space="preserve">identify community capacity and demand for types of training.  </w:t>
            </w:r>
          </w:p>
          <w:p w14:paraId="1231F3D2" w14:textId="77777777" w:rsidR="00EE4A5E" w:rsidRDefault="00EE4A5E" w:rsidP="000E0E61">
            <w:pPr>
              <w:rPr>
                <w:rFonts w:cstheme="minorHAnsi"/>
                <w:color w:val="000000"/>
                <w:sz w:val="24"/>
                <w:szCs w:val="24"/>
              </w:rPr>
            </w:pPr>
          </w:p>
          <w:p w14:paraId="04595431" w14:textId="77777777" w:rsidR="00A7235E" w:rsidRPr="004F3F26" w:rsidRDefault="00A7235E" w:rsidP="000E0E61">
            <w:pPr>
              <w:contextualSpacing/>
              <w:rPr>
                <w:rFonts w:cstheme="minorHAnsi"/>
                <w:sz w:val="24"/>
                <w:szCs w:val="24"/>
              </w:rPr>
            </w:pPr>
          </w:p>
          <w:p w14:paraId="5C91C99D" w14:textId="16916601" w:rsidR="008449E2" w:rsidRPr="004F3F26" w:rsidRDefault="008449E2" w:rsidP="000E0E61">
            <w:pPr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</w:tbl>
    <w:p w14:paraId="04C64F2E" w14:textId="77777777" w:rsidR="00077CAE" w:rsidRPr="00B973D8" w:rsidRDefault="00077CAE" w:rsidP="00DC775C">
      <w:pPr>
        <w:rPr>
          <w:rFonts w:ascii="Arial Nova" w:hAnsi="Arial Nova"/>
          <w:sz w:val="24"/>
          <w:szCs w:val="24"/>
        </w:rPr>
      </w:pPr>
    </w:p>
    <w:p w14:paraId="46D848CA" w14:textId="77777777" w:rsidR="00077CAE" w:rsidRDefault="00077CAE" w:rsidP="00DC775C"/>
    <w:sectPr w:rsidR="00077CAE" w:rsidSect="00550E48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872" w:right="990" w:bottom="1440" w:left="1440" w:header="549" w:footer="25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885704" w14:textId="77777777" w:rsidR="00550E48" w:rsidRDefault="00550E48" w:rsidP="00AB5FF6">
      <w:r>
        <w:separator/>
      </w:r>
    </w:p>
  </w:endnote>
  <w:endnote w:type="continuationSeparator" w:id="0">
    <w:p w14:paraId="74A6FEA2" w14:textId="77777777" w:rsidR="00550E48" w:rsidRDefault="00550E48" w:rsidP="00AB5FF6">
      <w:r>
        <w:continuationSeparator/>
      </w:r>
    </w:p>
  </w:endnote>
  <w:endnote w:type="continuationNotice" w:id="1">
    <w:p w14:paraId="63E0D728" w14:textId="77777777" w:rsidR="00550E48" w:rsidRDefault="00550E4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13C54A" w14:textId="77777777" w:rsidR="00AB5FF6" w:rsidRDefault="00F01B14" w:rsidP="00902482">
    <w:pPr>
      <w:pStyle w:val="Footer"/>
      <w:tabs>
        <w:tab w:val="clear" w:pos="9360"/>
        <w:tab w:val="right" w:pos="7920"/>
      </w:tabs>
      <w:ind w:left="-1350" w:right="-450" w:firstLine="360"/>
    </w:pPr>
    <w:r>
      <w:rPr>
        <w:noProof/>
      </w:rPr>
      <w:drawing>
        <wp:inline distT="0" distB="0" distL="0" distR="0" wp14:anchorId="0225177E" wp14:editId="6402F199">
          <wp:extent cx="7221071" cy="806788"/>
          <wp:effectExtent l="0" t="0" r="0" b="6350"/>
          <wp:docPr id="5645103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6084237" name="Picture 131608423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6205" cy="826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C27517" w14:textId="77777777" w:rsidR="00DC775C" w:rsidRDefault="000859D9" w:rsidP="0065317B">
    <w:pPr>
      <w:pStyle w:val="Footer"/>
      <w:tabs>
        <w:tab w:val="left" w:pos="9720"/>
      </w:tabs>
      <w:ind w:left="-990"/>
    </w:pPr>
    <w:r>
      <w:rPr>
        <w:noProof/>
      </w:rPr>
      <w:drawing>
        <wp:inline distT="0" distB="0" distL="0" distR="0" wp14:anchorId="33B842D2" wp14:editId="3EE8478F">
          <wp:extent cx="7218319" cy="806450"/>
          <wp:effectExtent l="0" t="0" r="0" b="0"/>
          <wp:docPr id="131608423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6084237" name="Picture 131608423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47084" cy="8096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316A5D" w14:textId="77777777" w:rsidR="00550E48" w:rsidRDefault="00550E48" w:rsidP="00AB5FF6">
      <w:r>
        <w:separator/>
      </w:r>
    </w:p>
  </w:footnote>
  <w:footnote w:type="continuationSeparator" w:id="0">
    <w:p w14:paraId="2E9A48D1" w14:textId="77777777" w:rsidR="00550E48" w:rsidRDefault="00550E48" w:rsidP="00AB5FF6">
      <w:r>
        <w:continuationSeparator/>
      </w:r>
    </w:p>
  </w:footnote>
  <w:footnote w:type="continuationNotice" w:id="1">
    <w:p w14:paraId="3F5DF250" w14:textId="77777777" w:rsidR="00550E48" w:rsidRDefault="00550E4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PlainTable4"/>
      <w:tblW w:w="11250" w:type="dxa"/>
      <w:tblInd w:w="-1080" w:type="dxa"/>
      <w:tblLayout w:type="fixed"/>
      <w:tblLook w:val="04A0" w:firstRow="1" w:lastRow="0" w:firstColumn="1" w:lastColumn="0" w:noHBand="0" w:noVBand="1"/>
    </w:tblPr>
    <w:tblGrid>
      <w:gridCol w:w="4973"/>
      <w:gridCol w:w="236"/>
      <w:gridCol w:w="6041"/>
    </w:tblGrid>
    <w:tr w:rsidR="001414C2" w14:paraId="0B0ABCBE" w14:textId="77777777" w:rsidTr="001414C2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4973" w:type="dxa"/>
        </w:tcPr>
        <w:p w14:paraId="71279B16" w14:textId="77777777" w:rsidR="001414C2" w:rsidRDefault="001414C2" w:rsidP="00FE1D70">
          <w:pPr>
            <w:pStyle w:val="Header"/>
            <w:tabs>
              <w:tab w:val="clear" w:pos="9360"/>
              <w:tab w:val="left" w:pos="7920"/>
              <w:tab w:val="right" w:pos="8280"/>
              <w:tab w:val="left" w:pos="8550"/>
            </w:tabs>
            <w:ind w:left="344" w:right="450" w:hanging="180"/>
          </w:pPr>
        </w:p>
      </w:tc>
      <w:tc>
        <w:tcPr>
          <w:tcW w:w="236" w:type="dxa"/>
        </w:tcPr>
        <w:p w14:paraId="17757D3A" w14:textId="77777777" w:rsidR="001414C2" w:rsidRDefault="001414C2" w:rsidP="005772C1">
          <w:pPr>
            <w:pStyle w:val="Header"/>
            <w:tabs>
              <w:tab w:val="clear" w:pos="9360"/>
              <w:tab w:val="left" w:pos="7920"/>
              <w:tab w:val="right" w:pos="8280"/>
              <w:tab w:val="left" w:pos="8550"/>
            </w:tabs>
            <w:ind w:right="450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</w:p>
      </w:tc>
      <w:tc>
        <w:tcPr>
          <w:tcW w:w="6041" w:type="dxa"/>
        </w:tcPr>
        <w:p w14:paraId="1151D2A5" w14:textId="77777777" w:rsidR="001414C2" w:rsidRDefault="001414C2" w:rsidP="001414C2">
          <w:pPr>
            <w:pStyle w:val="Header"/>
            <w:tabs>
              <w:tab w:val="clear" w:pos="4680"/>
              <w:tab w:val="clear" w:pos="9360"/>
              <w:tab w:val="left" w:pos="3816"/>
              <w:tab w:val="center" w:pos="4677"/>
              <w:tab w:val="left" w:pos="4857"/>
              <w:tab w:val="left" w:pos="5667"/>
              <w:tab w:val="left" w:pos="7920"/>
              <w:tab w:val="right" w:pos="8280"/>
              <w:tab w:val="left" w:pos="8550"/>
            </w:tabs>
            <w:ind w:left="4672" w:right="-1088" w:hanging="355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</w:p>
      </w:tc>
    </w:tr>
  </w:tbl>
  <w:p w14:paraId="35F76C5D" w14:textId="77777777" w:rsidR="00AB5FF6" w:rsidRDefault="00AB5FF6" w:rsidP="005772C1">
    <w:pPr>
      <w:pStyle w:val="Header"/>
      <w:tabs>
        <w:tab w:val="clear" w:pos="9360"/>
        <w:tab w:val="left" w:pos="7920"/>
        <w:tab w:val="right" w:pos="8280"/>
        <w:tab w:val="left" w:pos="8550"/>
      </w:tabs>
      <w:ind w:left="-1440" w:right="45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PlainTable4"/>
      <w:tblW w:w="11250" w:type="dxa"/>
      <w:tblInd w:w="-1080" w:type="dxa"/>
      <w:tblLayout w:type="fixed"/>
      <w:tblLook w:val="04A0" w:firstRow="1" w:lastRow="0" w:firstColumn="1" w:lastColumn="0" w:noHBand="0" w:noVBand="1"/>
    </w:tblPr>
    <w:tblGrid>
      <w:gridCol w:w="4973"/>
      <w:gridCol w:w="236"/>
      <w:gridCol w:w="6041"/>
    </w:tblGrid>
    <w:tr w:rsidR="005B31A8" w14:paraId="5C3F350D" w14:textId="77777777" w:rsidTr="00124BF2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4973" w:type="dxa"/>
        </w:tcPr>
        <w:p w14:paraId="3D9643AB" w14:textId="77777777" w:rsidR="005B31A8" w:rsidRDefault="005B31A8" w:rsidP="005B31A8">
          <w:pPr>
            <w:pStyle w:val="Header"/>
            <w:tabs>
              <w:tab w:val="clear" w:pos="9360"/>
              <w:tab w:val="left" w:pos="7920"/>
              <w:tab w:val="right" w:pos="8280"/>
              <w:tab w:val="left" w:pos="8550"/>
            </w:tabs>
            <w:ind w:left="344" w:right="450" w:hanging="180"/>
          </w:pPr>
          <w:r w:rsidRPr="00D006F5">
            <w:rPr>
              <w:noProof/>
            </w:rPr>
            <w:drawing>
              <wp:inline distT="0" distB="0" distL="0" distR="0" wp14:anchorId="5FFB5698" wp14:editId="4835F829">
                <wp:extent cx="2743200" cy="766800"/>
                <wp:effectExtent l="0" t="0" r="0" b="0"/>
                <wp:docPr id="17144592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9591906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51859" cy="79717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6" w:type="dxa"/>
        </w:tcPr>
        <w:p w14:paraId="48AECD83" w14:textId="77777777" w:rsidR="005B31A8" w:rsidRDefault="005B31A8" w:rsidP="005B31A8">
          <w:pPr>
            <w:pStyle w:val="Header"/>
            <w:tabs>
              <w:tab w:val="clear" w:pos="9360"/>
              <w:tab w:val="left" w:pos="7920"/>
              <w:tab w:val="right" w:pos="8280"/>
              <w:tab w:val="left" w:pos="8550"/>
            </w:tabs>
            <w:ind w:right="450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</w:p>
      </w:tc>
      <w:tc>
        <w:tcPr>
          <w:tcW w:w="6041" w:type="dxa"/>
        </w:tcPr>
        <w:p w14:paraId="750F04FC" w14:textId="77777777" w:rsidR="005B31A8" w:rsidRDefault="005B31A8" w:rsidP="005B31A8">
          <w:pPr>
            <w:pStyle w:val="Header"/>
            <w:tabs>
              <w:tab w:val="clear" w:pos="4680"/>
              <w:tab w:val="clear" w:pos="9360"/>
              <w:tab w:val="left" w:pos="3816"/>
              <w:tab w:val="center" w:pos="4677"/>
              <w:tab w:val="left" w:pos="4857"/>
              <w:tab w:val="left" w:pos="5667"/>
              <w:tab w:val="left" w:pos="7920"/>
              <w:tab w:val="right" w:pos="8280"/>
              <w:tab w:val="left" w:pos="8550"/>
            </w:tabs>
            <w:ind w:left="4672" w:right="-1088" w:hanging="355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rPr>
              <w:noProof/>
            </w:rPr>
            <w:drawing>
              <wp:inline distT="0" distB="0" distL="0" distR="0" wp14:anchorId="597E08CC" wp14:editId="53245406">
                <wp:extent cx="864012" cy="874058"/>
                <wp:effectExtent l="0" t="0" r="0" b="2540"/>
                <wp:docPr id="1671135020" name="Picture 1" descr="A black and white seal with a group of peopl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0573416" name="Picture 1" descr="A black and white seal with a group of people&#10;&#10;Description automatically generated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312" cy="9107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FE31726" w14:textId="77777777" w:rsidR="0065317B" w:rsidRDefault="0065317B" w:rsidP="00A4593A">
    <w:pPr>
      <w:pStyle w:val="Header"/>
      <w:tabs>
        <w:tab w:val="clear" w:pos="9360"/>
        <w:tab w:val="right" w:pos="9720"/>
      </w:tabs>
      <w:ind w:right="-720"/>
      <w:jc w:val="both"/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3D8"/>
    <w:rsid w:val="00015D71"/>
    <w:rsid w:val="00017FA9"/>
    <w:rsid w:val="00024A32"/>
    <w:rsid w:val="000319DC"/>
    <w:rsid w:val="00050820"/>
    <w:rsid w:val="000550AD"/>
    <w:rsid w:val="00060C9D"/>
    <w:rsid w:val="000622CA"/>
    <w:rsid w:val="00063E87"/>
    <w:rsid w:val="00064109"/>
    <w:rsid w:val="00077CAE"/>
    <w:rsid w:val="00080435"/>
    <w:rsid w:val="0008327C"/>
    <w:rsid w:val="000859D9"/>
    <w:rsid w:val="000B7C67"/>
    <w:rsid w:val="000C514D"/>
    <w:rsid w:val="000C681D"/>
    <w:rsid w:val="000C6853"/>
    <w:rsid w:val="000E0E61"/>
    <w:rsid w:val="000F3A5B"/>
    <w:rsid w:val="000F5007"/>
    <w:rsid w:val="00101DAD"/>
    <w:rsid w:val="00106AC9"/>
    <w:rsid w:val="00114B1B"/>
    <w:rsid w:val="00124799"/>
    <w:rsid w:val="00124BF2"/>
    <w:rsid w:val="00141354"/>
    <w:rsid w:val="001414C2"/>
    <w:rsid w:val="00142395"/>
    <w:rsid w:val="00143CB1"/>
    <w:rsid w:val="00153759"/>
    <w:rsid w:val="00155492"/>
    <w:rsid w:val="001750A9"/>
    <w:rsid w:val="00187F6C"/>
    <w:rsid w:val="001966A3"/>
    <w:rsid w:val="001D0CD8"/>
    <w:rsid w:val="001D5DD0"/>
    <w:rsid w:val="001E036E"/>
    <w:rsid w:val="001F7C63"/>
    <w:rsid w:val="00232B9F"/>
    <w:rsid w:val="0025711F"/>
    <w:rsid w:val="00276FE7"/>
    <w:rsid w:val="00280CA0"/>
    <w:rsid w:val="002B71D1"/>
    <w:rsid w:val="002E254E"/>
    <w:rsid w:val="002E306A"/>
    <w:rsid w:val="002E6B84"/>
    <w:rsid w:val="002F2F85"/>
    <w:rsid w:val="003210D2"/>
    <w:rsid w:val="003216C8"/>
    <w:rsid w:val="0032255A"/>
    <w:rsid w:val="00326059"/>
    <w:rsid w:val="003269B8"/>
    <w:rsid w:val="003310B6"/>
    <w:rsid w:val="00351C39"/>
    <w:rsid w:val="00377B1F"/>
    <w:rsid w:val="00386B01"/>
    <w:rsid w:val="00387F00"/>
    <w:rsid w:val="00394A90"/>
    <w:rsid w:val="003B4AAA"/>
    <w:rsid w:val="003D2B65"/>
    <w:rsid w:val="003E6106"/>
    <w:rsid w:val="004010F4"/>
    <w:rsid w:val="00412522"/>
    <w:rsid w:val="00467DE4"/>
    <w:rsid w:val="0048199C"/>
    <w:rsid w:val="0048516E"/>
    <w:rsid w:val="004958AE"/>
    <w:rsid w:val="00497794"/>
    <w:rsid w:val="004A7894"/>
    <w:rsid w:val="004B0FD1"/>
    <w:rsid w:val="004B17E3"/>
    <w:rsid w:val="004C6245"/>
    <w:rsid w:val="004C639A"/>
    <w:rsid w:val="004C7793"/>
    <w:rsid w:val="004D1804"/>
    <w:rsid w:val="004D6795"/>
    <w:rsid w:val="004E26E2"/>
    <w:rsid w:val="004E73FC"/>
    <w:rsid w:val="004F05EB"/>
    <w:rsid w:val="004F3F26"/>
    <w:rsid w:val="004F4A86"/>
    <w:rsid w:val="004F5D98"/>
    <w:rsid w:val="00512AE6"/>
    <w:rsid w:val="00536F34"/>
    <w:rsid w:val="0054101D"/>
    <w:rsid w:val="005412AA"/>
    <w:rsid w:val="005500B9"/>
    <w:rsid w:val="00550E48"/>
    <w:rsid w:val="005610D0"/>
    <w:rsid w:val="005772C1"/>
    <w:rsid w:val="00597F94"/>
    <w:rsid w:val="005A224F"/>
    <w:rsid w:val="005A5A66"/>
    <w:rsid w:val="005B31A8"/>
    <w:rsid w:val="005C1FAE"/>
    <w:rsid w:val="005D3911"/>
    <w:rsid w:val="005E2ACD"/>
    <w:rsid w:val="005E6265"/>
    <w:rsid w:val="0061072D"/>
    <w:rsid w:val="00633630"/>
    <w:rsid w:val="006423A5"/>
    <w:rsid w:val="00652818"/>
    <w:rsid w:val="0065317B"/>
    <w:rsid w:val="006541CA"/>
    <w:rsid w:val="00657D2F"/>
    <w:rsid w:val="006722E6"/>
    <w:rsid w:val="00680740"/>
    <w:rsid w:val="00680ECA"/>
    <w:rsid w:val="006813A4"/>
    <w:rsid w:val="006A141C"/>
    <w:rsid w:val="006A465F"/>
    <w:rsid w:val="006B1E8D"/>
    <w:rsid w:val="006C2B32"/>
    <w:rsid w:val="006C54E5"/>
    <w:rsid w:val="006D2302"/>
    <w:rsid w:val="006E564F"/>
    <w:rsid w:val="006F7DE8"/>
    <w:rsid w:val="00705ADC"/>
    <w:rsid w:val="0070731A"/>
    <w:rsid w:val="007074BE"/>
    <w:rsid w:val="00711ED6"/>
    <w:rsid w:val="00726C2F"/>
    <w:rsid w:val="00727EB6"/>
    <w:rsid w:val="00732D18"/>
    <w:rsid w:val="00736D96"/>
    <w:rsid w:val="00743BF0"/>
    <w:rsid w:val="00751AA9"/>
    <w:rsid w:val="00763C13"/>
    <w:rsid w:val="00764B69"/>
    <w:rsid w:val="00771C1C"/>
    <w:rsid w:val="00792134"/>
    <w:rsid w:val="007B1042"/>
    <w:rsid w:val="007C6D18"/>
    <w:rsid w:val="007E3652"/>
    <w:rsid w:val="008033A5"/>
    <w:rsid w:val="008142A1"/>
    <w:rsid w:val="008259D0"/>
    <w:rsid w:val="008449E2"/>
    <w:rsid w:val="00844B43"/>
    <w:rsid w:val="008535AD"/>
    <w:rsid w:val="00856224"/>
    <w:rsid w:val="00867F21"/>
    <w:rsid w:val="008729FA"/>
    <w:rsid w:val="00893D05"/>
    <w:rsid w:val="00894449"/>
    <w:rsid w:val="008A0EAF"/>
    <w:rsid w:val="008A4C74"/>
    <w:rsid w:val="008B3026"/>
    <w:rsid w:val="008C4164"/>
    <w:rsid w:val="008C5AC2"/>
    <w:rsid w:val="008C62E7"/>
    <w:rsid w:val="008C6963"/>
    <w:rsid w:val="008E19E2"/>
    <w:rsid w:val="00902482"/>
    <w:rsid w:val="009330B3"/>
    <w:rsid w:val="00933434"/>
    <w:rsid w:val="00950A9B"/>
    <w:rsid w:val="00951760"/>
    <w:rsid w:val="009539DB"/>
    <w:rsid w:val="009569D3"/>
    <w:rsid w:val="00960FFE"/>
    <w:rsid w:val="00997A88"/>
    <w:rsid w:val="009B357B"/>
    <w:rsid w:val="009B7973"/>
    <w:rsid w:val="009C086E"/>
    <w:rsid w:val="009E5912"/>
    <w:rsid w:val="009F5FA2"/>
    <w:rsid w:val="00A14404"/>
    <w:rsid w:val="00A20599"/>
    <w:rsid w:val="00A22FD1"/>
    <w:rsid w:val="00A27D5E"/>
    <w:rsid w:val="00A31836"/>
    <w:rsid w:val="00A32F69"/>
    <w:rsid w:val="00A4593A"/>
    <w:rsid w:val="00A54033"/>
    <w:rsid w:val="00A545A2"/>
    <w:rsid w:val="00A55978"/>
    <w:rsid w:val="00A56B85"/>
    <w:rsid w:val="00A62EA1"/>
    <w:rsid w:val="00A66E4F"/>
    <w:rsid w:val="00A7235E"/>
    <w:rsid w:val="00A77909"/>
    <w:rsid w:val="00A81067"/>
    <w:rsid w:val="00A82E39"/>
    <w:rsid w:val="00A83B80"/>
    <w:rsid w:val="00AA3BDD"/>
    <w:rsid w:val="00AB014B"/>
    <w:rsid w:val="00AB5FF6"/>
    <w:rsid w:val="00AD035E"/>
    <w:rsid w:val="00AD6324"/>
    <w:rsid w:val="00AE1F77"/>
    <w:rsid w:val="00AF69DE"/>
    <w:rsid w:val="00B01060"/>
    <w:rsid w:val="00B15083"/>
    <w:rsid w:val="00B23222"/>
    <w:rsid w:val="00B43CBD"/>
    <w:rsid w:val="00B951E3"/>
    <w:rsid w:val="00B973D8"/>
    <w:rsid w:val="00BA346F"/>
    <w:rsid w:val="00BE655A"/>
    <w:rsid w:val="00C177AC"/>
    <w:rsid w:val="00C311F4"/>
    <w:rsid w:val="00C31E27"/>
    <w:rsid w:val="00C400DE"/>
    <w:rsid w:val="00C72291"/>
    <w:rsid w:val="00C7694E"/>
    <w:rsid w:val="00C77B0D"/>
    <w:rsid w:val="00C81281"/>
    <w:rsid w:val="00C86199"/>
    <w:rsid w:val="00CB6862"/>
    <w:rsid w:val="00CC7B41"/>
    <w:rsid w:val="00CD0AD8"/>
    <w:rsid w:val="00CE0672"/>
    <w:rsid w:val="00CE4F90"/>
    <w:rsid w:val="00D10892"/>
    <w:rsid w:val="00D15484"/>
    <w:rsid w:val="00D47F4F"/>
    <w:rsid w:val="00D5256A"/>
    <w:rsid w:val="00D56F13"/>
    <w:rsid w:val="00D570F7"/>
    <w:rsid w:val="00D60C14"/>
    <w:rsid w:val="00D60C1D"/>
    <w:rsid w:val="00D93527"/>
    <w:rsid w:val="00DA5E4E"/>
    <w:rsid w:val="00DB57B5"/>
    <w:rsid w:val="00DB5FA6"/>
    <w:rsid w:val="00DC3F7D"/>
    <w:rsid w:val="00DC775C"/>
    <w:rsid w:val="00DC7A9F"/>
    <w:rsid w:val="00DD004A"/>
    <w:rsid w:val="00DD0793"/>
    <w:rsid w:val="00DE37FC"/>
    <w:rsid w:val="00DF01B6"/>
    <w:rsid w:val="00DF23CD"/>
    <w:rsid w:val="00DF5BD5"/>
    <w:rsid w:val="00E100F2"/>
    <w:rsid w:val="00E13092"/>
    <w:rsid w:val="00E26F9B"/>
    <w:rsid w:val="00E458CF"/>
    <w:rsid w:val="00E75CB6"/>
    <w:rsid w:val="00E7662D"/>
    <w:rsid w:val="00EC052C"/>
    <w:rsid w:val="00EE4A5E"/>
    <w:rsid w:val="00EE6825"/>
    <w:rsid w:val="00F01B14"/>
    <w:rsid w:val="00F077E4"/>
    <w:rsid w:val="00F13FAB"/>
    <w:rsid w:val="00F37498"/>
    <w:rsid w:val="00F427BF"/>
    <w:rsid w:val="00F43BAD"/>
    <w:rsid w:val="00F45CB1"/>
    <w:rsid w:val="00F46246"/>
    <w:rsid w:val="00F6239C"/>
    <w:rsid w:val="00F64C92"/>
    <w:rsid w:val="00F75416"/>
    <w:rsid w:val="00FA0F41"/>
    <w:rsid w:val="00FA71E0"/>
    <w:rsid w:val="00FB2D1F"/>
    <w:rsid w:val="00FC2C15"/>
    <w:rsid w:val="00FD31D4"/>
    <w:rsid w:val="00FE1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447474"/>
  <w15:chartTrackingRefBased/>
  <w15:docId w15:val="{55004768-6EA7-4410-9B34-1767948CA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73D8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7973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5FF6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AB5FF6"/>
  </w:style>
  <w:style w:type="paragraph" w:styleId="Footer">
    <w:name w:val="footer"/>
    <w:basedOn w:val="Normal"/>
    <w:link w:val="FooterChar"/>
    <w:uiPriority w:val="99"/>
    <w:unhideWhenUsed/>
    <w:rsid w:val="00AB5FF6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AB5FF6"/>
  </w:style>
  <w:style w:type="table" w:styleId="TableGrid">
    <w:name w:val="Table Grid"/>
    <w:basedOn w:val="TableNormal"/>
    <w:uiPriority w:val="99"/>
    <w:rsid w:val="001414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1414C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9B79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evision">
    <w:name w:val="Revision"/>
    <w:hidden/>
    <w:uiPriority w:val="99"/>
    <w:semiHidden/>
    <w:rsid w:val="0048516E"/>
    <w:rPr>
      <w:kern w:val="0"/>
      <w:sz w:val="22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7C6D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C6D1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C6D18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6D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6D18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7460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reative Asset" ma:contentTypeID="0x010100A363D99F52F5614CB505ACA73E85AC950800319F537A26D26A459C4F1217B4BC6480" ma:contentTypeVersion="5" ma:contentTypeDescription="Default content type for all non-document content in the Creative Assets library. Test" ma:contentTypeScope="" ma:versionID="eb8e52c9f465a7933d5b742e146f1bd4">
  <xsd:schema xmlns:xsd="http://www.w3.org/2001/XMLSchema" xmlns:xs="http://www.w3.org/2001/XMLSchema" xmlns:p="http://schemas.microsoft.com/office/2006/metadata/properties" xmlns:ns2="http://schemas.microsoft.com/sharepoint/v3/fields" xmlns:ns3="e0104da6-ca60-4542-b058-de97dcc08c4f" xmlns:ns4="754fd699-3b59-4864-9ad5-269668793043" targetNamespace="http://schemas.microsoft.com/office/2006/metadata/properties" ma:root="true" ma:fieldsID="e487b3e0f6caafdfeecd3af84b503d23" ns2:_="" ns3:_="" ns4:_="">
    <xsd:import namespace="http://schemas.microsoft.com/sharepoint/v3/fields"/>
    <xsd:import namespace="e0104da6-ca60-4542-b058-de97dcc08c4f"/>
    <xsd:import namespace="754fd699-3b59-4864-9ad5-269668793043"/>
    <xsd:element name="properties">
      <xsd:complexType>
        <xsd:sequence>
          <xsd:element name="documentManagement">
            <xsd:complexType>
              <xsd:all>
                <xsd:element ref="ns2:_Status" minOccurs="0"/>
                <xsd:element ref="ns3:Summary_x0020_Notes" minOccurs="0"/>
                <xsd:element ref="ns3:Asset_x0020_Type" minOccurs="0"/>
                <xsd:element ref="ns3:Medium_x002f_Channel" minOccurs="0"/>
                <xsd:element ref="ns3:Campaign" minOccurs="0"/>
                <xsd:element ref="ns3:Asset_x0020_Language" minOccurs="0"/>
                <xsd:element ref="ns3:Audience" minOccurs="0"/>
                <xsd:element ref="ns3:Fiscal_x0020_Year" minOccurs="0"/>
                <xsd:element ref="ns3:FP_x0020_Project_x0020_ID" minOccurs="0"/>
                <xsd:element ref="ns3:TaxCatchAllLabel" minOccurs="0"/>
                <xsd:element ref="ns3:TaxCatchAll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2" nillable="true" ma:displayName="Status" ma:default="Draft" ma:format="Dropdown" ma:internalName="_Status">
      <xsd:simpleType>
        <xsd:union memberTypes="dms:Text">
          <xsd:simpleType>
            <xsd:restriction base="dms:Choice">
              <xsd:enumeration value="Draft"/>
              <xsd:enumeration value="Final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104da6-ca60-4542-b058-de97dcc08c4f" elementFormDefault="qualified">
    <xsd:import namespace="http://schemas.microsoft.com/office/2006/documentManagement/types"/>
    <xsd:import namespace="http://schemas.microsoft.com/office/infopath/2007/PartnerControls"/>
    <xsd:element name="Summary_x0020_Notes" ma:index="3" nillable="true" ma:displayName="File Notes" ma:internalName="Summary_x0020_Notes">
      <xsd:simpleType>
        <xsd:restriction base="dms:Note">
          <xsd:maxLength value="255"/>
        </xsd:restriction>
      </xsd:simpleType>
    </xsd:element>
    <xsd:element name="Asset_x0020_Type" ma:index="4" nillable="true" ma:displayName="Asset Type" ma:internalName="Asset_x0020_Typ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udio"/>
                    <xsd:enumeration value="Billboards"/>
                    <xsd:enumeration value="Carousel"/>
                    <xsd:enumeration value="Collateral Material"/>
                    <xsd:enumeration value="Copy"/>
                    <xsd:enumeration value="GIF"/>
                    <xsd:enumeration value="Google"/>
                    <xsd:enumeration value="HTML5"/>
                    <xsd:enumeration value="OOH Poster"/>
                    <xsd:enumeration value="Print"/>
                    <xsd:enumeration value="Static"/>
                    <xsd:enumeration value="Transit"/>
                    <xsd:enumeration value="Video"/>
                  </xsd:restriction>
                </xsd:simpleType>
              </xsd:element>
            </xsd:sequence>
          </xsd:extension>
        </xsd:complexContent>
      </xsd:complexType>
    </xsd:element>
    <xsd:element name="Medium_x002f_Channel" ma:index="5" nillable="true" ma:displayName="Channel" ma:internalName="Medium_x002F_Channel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Billboards"/>
                    <xsd:enumeration value="Broadcast Radio"/>
                    <xsd:enumeration value="Cstore"/>
                    <xsd:enumeration value="Digital Radio"/>
                    <xsd:enumeration value="Display"/>
                    <xsd:enumeration value="Email"/>
                    <xsd:enumeration value="Facebook"/>
                    <xsd:enumeration value="Google"/>
                    <xsd:enumeration value="Instagram"/>
                    <xsd:enumeration value="LinkedIn"/>
                    <xsd:enumeration value="Newspaper"/>
                    <xsd:enumeration value="Other OOH"/>
                    <xsd:enumeration value="OTT/CTV"/>
                    <xsd:enumeration value="Podcasts"/>
                    <xsd:enumeration value="Pre-roll"/>
                    <xsd:enumeration value="Snapchat"/>
                    <xsd:enumeration value="TikTok"/>
                    <xsd:enumeration value="Transit"/>
                    <xsd:enumeration value="TV"/>
                    <xsd:enumeration value="Twitter"/>
                    <xsd:enumeration value="YouTube"/>
                  </xsd:restriction>
                </xsd:simpleType>
              </xsd:element>
            </xsd:sequence>
          </xsd:extension>
        </xsd:complexContent>
      </xsd:complexType>
    </xsd:element>
    <xsd:element name="Campaign" ma:index="6" nillable="true" ma:displayName="Content" ma:internalName="Campaig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n/a"/>
                  </xsd:restriction>
                </xsd:simpleType>
              </xsd:element>
            </xsd:sequence>
          </xsd:extension>
        </xsd:complexContent>
      </xsd:complexType>
    </xsd:element>
    <xsd:element name="Asset_x0020_Language" ma:index="7" nillable="true" ma:displayName="Asset Language" ma:internalName="Asset_x0020_Languag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nglish"/>
                    <xsd:enumeration value="Spanish"/>
                    <xsd:enumeration value="Portuguese (Brazilian)"/>
                  </xsd:restriction>
                </xsd:simpleType>
              </xsd:element>
            </xsd:sequence>
          </xsd:extension>
        </xsd:complexContent>
      </xsd:complexType>
    </xsd:element>
    <xsd:element name="Audience" ma:index="8" nillable="true" ma:displayName="Audience" ma:internalName="Audienc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General"/>
                  </xsd:restriction>
                </xsd:simpleType>
              </xsd:element>
            </xsd:sequence>
          </xsd:extension>
        </xsd:complexContent>
      </xsd:complexType>
    </xsd:element>
    <xsd:element name="Fiscal_x0020_Year" ma:index="9" nillable="true" ma:displayName="Fiscal Year" ma:internalName="Fiscal_x0020_Year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Y20"/>
                    <xsd:enumeration value="FY21"/>
                    <xsd:enumeration value="FY22"/>
                    <xsd:enumeration value="FY23"/>
                    <xsd:enumeration value="FY24"/>
                  </xsd:restriction>
                </xsd:simpleType>
              </xsd:element>
            </xsd:sequence>
          </xsd:extension>
        </xsd:complexContent>
      </xsd:complexType>
    </xsd:element>
    <xsd:element name="FP_x0020_Project_x0020_ID" ma:index="10" nillable="true" ma:displayName="FP Project ID" ma:default="" ma:description="The FunctionPoint Project ID associated with this document, if applicable. " ma:internalName="FP_x0020_Project_x0020_ID">
      <xsd:simpleType>
        <xsd:restriction base="dms:Text">
          <xsd:maxLength value="255"/>
        </xsd:restriction>
      </xsd:simpleType>
    </xsd:element>
    <xsd:element name="TaxCatchAllLabel" ma:index="15" nillable="true" ma:displayName="Taxonomy Catch All Column1" ma:hidden="true" ma:list="{d5231a66-f0fe-4492-9912-0faa2bcbd95b}" ma:internalName="TaxCatchAllLabel" ma:readOnly="true" ma:showField="CatchAllDataLabel" ma:web="754fd699-3b59-4864-9ad5-2696687930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" ma:index="17" nillable="true" ma:displayName="Taxonomy Catch All Column" ma:hidden="true" ma:list="{d5231a66-f0fe-4492-9912-0faa2bcbd95b}" ma:internalName="TaxCatchAll" ma:showField="CatchAllData" ma:web="754fd699-3b59-4864-9ad5-2696687930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4fd699-3b59-4864-9ad5-269668793043" elementFormDefault="qualified">
    <xsd:import namespace="http://schemas.microsoft.com/office/2006/documentManagement/types"/>
    <xsd:import namespace="http://schemas.microsoft.com/office/infopath/2007/PartnerControls"/>
    <xsd:element name="_dlc_DocId" ma:index="19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35a17503-25b0-43f6-9e27-24b7feaef17f" ContentTypeId="0x010100A363D99F52F5614CB505ACA73E85AC9508" PreviousValue="false" LastSyncTimeStamp="2022-11-30T14:48:37.347Z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sset_x0020_Language xmlns="e0104da6-ca60-4542-b058-de97dcc08c4f" xsi:nil="true"/>
    <_dlc_DocId xmlns="754fd699-3b59-4864-9ad5-269668793043">JV5UTTZ7QCZC-1521245278-72</_dlc_DocId>
    <TaxCatchAll xmlns="e0104da6-ca60-4542-b058-de97dcc08c4f" xsi:nil="true"/>
    <Audience xmlns="e0104da6-ca60-4542-b058-de97dcc08c4f" xsi:nil="true"/>
    <Fiscal_x0020_Year xmlns="e0104da6-ca60-4542-b058-de97dcc08c4f" xsi:nil="true"/>
    <Campaign xmlns="e0104da6-ca60-4542-b058-de97dcc08c4f" xsi:nil="true"/>
    <FP_x0020_Project_x0020_ID xmlns="e0104da6-ca60-4542-b058-de97dcc08c4f" xsi:nil="true"/>
    <Summary_x0020_Notes xmlns="e0104da6-ca60-4542-b058-de97dcc08c4f" xsi:nil="true"/>
    <_dlc_DocIdUrl xmlns="754fd699-3b59-4864-9ad5-269668793043">
      <Url>https://moreadvertising.sharepoint.com/sites/Needham/PublicHealth/_layouts/15/DocIdRedir.aspx?ID=JV5UTTZ7QCZC-1521245278-72</Url>
      <Description>JV5UTTZ7QCZC-1521245278-72</Description>
    </_dlc_DocIdUrl>
    <Medium_x002f_Channel xmlns="e0104da6-ca60-4542-b058-de97dcc08c4f" xsi:nil="true"/>
    <Asset_x0020_Type xmlns="e0104da6-ca60-4542-b058-de97dcc08c4f" xsi:nil="true"/>
    <_Status xmlns="http://schemas.microsoft.com/sharepoint/v3/fields">Draft</_Status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3DA85734-A25F-4B18-9DE1-C7143FBC32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FAE697-E74E-419C-B36E-668DE0DA26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e0104da6-ca60-4542-b058-de97dcc08c4f"/>
    <ds:schemaRef ds:uri="754fd699-3b59-4864-9ad5-2696687930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D2A0FB-EFC6-4FB7-AD8F-85D94A84AF41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1ED2A117-4594-4C94-9C94-6EB3C9890722}">
  <ds:schemaRefs>
    <ds:schemaRef ds:uri="http://schemas.microsoft.com/office/2006/metadata/properties"/>
    <ds:schemaRef ds:uri="http://schemas.microsoft.com/office/infopath/2007/PartnerControls"/>
    <ds:schemaRef ds:uri="e0104da6-ca60-4542-b058-de97dcc08c4f"/>
    <ds:schemaRef ds:uri="754fd699-3b59-4864-9ad5-269668793043"/>
    <ds:schemaRef ds:uri="http://schemas.microsoft.com/sharepoint/v3/fields"/>
  </ds:schemaRefs>
</ds:datastoreItem>
</file>

<file path=customXml/itemProps5.xml><?xml version="1.0" encoding="utf-8"?>
<ds:datastoreItem xmlns:ds="http://schemas.openxmlformats.org/officeDocument/2006/customXml" ds:itemID="{9B548F19-FA8B-4ECE-A698-DED553DDEE81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656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 Schoeff</dc:creator>
  <cp:keywords/>
  <dc:description/>
  <cp:lastModifiedBy>Kerry Dunnell</cp:lastModifiedBy>
  <cp:revision>2</cp:revision>
  <cp:lastPrinted>2024-02-07T20:33:00Z</cp:lastPrinted>
  <dcterms:created xsi:type="dcterms:W3CDTF">2024-05-02T00:03:00Z</dcterms:created>
  <dcterms:modified xsi:type="dcterms:W3CDTF">2024-05-02T00:03:00Z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0x010100A363D99F52F5614CB505ACA73E85AC950800319F537A26D26A459C4F1217B4BC6480</vt:lpwstr>
  </property>
  <property fmtid="{D5CDD505-2E9C-101B-9397-08002B2CF9AE}" pid="3" name="_dlc_DocIdItemGuid">
    <vt:lpwstr>6aa0c695-ccc0-43a0-80ff-02048979b1fd</vt:lpwstr>
  </property>
</Properties>
</file>